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4F" w:rsidRDefault="0019274F"/>
    <w:tbl>
      <w:tblPr>
        <w:tblW w:w="4522" w:type="dxa"/>
        <w:jc w:val="right"/>
        <w:tblLook w:val="04A0" w:firstRow="1" w:lastRow="0" w:firstColumn="1" w:lastColumn="0" w:noHBand="0" w:noVBand="1"/>
      </w:tblPr>
      <w:tblGrid>
        <w:gridCol w:w="4522"/>
      </w:tblGrid>
      <w:tr w:rsidR="003D661F" w:rsidRPr="00DB56AB" w:rsidTr="007F7485">
        <w:trPr>
          <w:trHeight w:val="1918"/>
          <w:jc w:val="right"/>
        </w:trPr>
        <w:tc>
          <w:tcPr>
            <w:tcW w:w="4522" w:type="dxa"/>
            <w:shd w:val="clear" w:color="auto" w:fill="auto"/>
          </w:tcPr>
          <w:p w:rsidR="003D661F" w:rsidRPr="003D661F" w:rsidRDefault="003D661F" w:rsidP="007F7485">
            <w:pPr>
              <w:keepNext/>
              <w:jc w:val="center"/>
              <w:rPr>
                <w:rFonts w:ascii="Arial" w:eastAsia="Times New Roman" w:hAnsi="Arial" w:cs="Arial"/>
                <w:b/>
                <w:caps/>
                <w:color w:val="000000"/>
                <w:szCs w:val="22"/>
              </w:rPr>
            </w:pPr>
            <w:r w:rsidRPr="003D661F">
              <w:rPr>
                <w:rFonts w:ascii="Arial" w:eastAsia="Times New Roman" w:hAnsi="Arial" w:cs="Arial"/>
                <w:b/>
                <w:caps/>
                <w:szCs w:val="22"/>
              </w:rPr>
              <w:t>УТВЕРЖДАЮ</w:t>
            </w:r>
          </w:p>
          <w:p w:rsidR="003D661F" w:rsidRPr="003D661F" w:rsidRDefault="003D661F" w:rsidP="007F7485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  <w:r w:rsidRPr="003D661F">
              <w:rPr>
                <w:rFonts w:ascii="Arial" w:eastAsia="Times New Roman" w:hAnsi="Arial" w:cs="Arial"/>
                <w:szCs w:val="22"/>
              </w:rPr>
              <w:t>Генеральный директор</w:t>
            </w:r>
          </w:p>
          <w:p w:rsidR="003D661F" w:rsidRPr="003D661F" w:rsidRDefault="003D661F" w:rsidP="007F7485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  <w:r w:rsidRPr="003D661F">
              <w:rPr>
                <w:rFonts w:ascii="Arial" w:eastAsia="Times New Roman" w:hAnsi="Arial" w:cs="Arial"/>
                <w:szCs w:val="22"/>
              </w:rPr>
              <w:t>ООО «ОНЛАНТА»</w:t>
            </w:r>
          </w:p>
          <w:p w:rsidR="003D661F" w:rsidRPr="003D661F" w:rsidRDefault="003D661F" w:rsidP="007F7485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</w:p>
          <w:p w:rsidR="003D661F" w:rsidRPr="003D661F" w:rsidRDefault="003D661F" w:rsidP="007F7485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  <w:r w:rsidRPr="003D661F">
              <w:rPr>
                <w:rFonts w:ascii="Arial" w:eastAsia="Times New Roman" w:hAnsi="Arial" w:cs="Arial"/>
                <w:szCs w:val="22"/>
              </w:rPr>
              <w:t>___________________ С.В. Таран</w:t>
            </w:r>
          </w:p>
          <w:p w:rsidR="003D661F" w:rsidRPr="003D661F" w:rsidRDefault="003D661F" w:rsidP="007F7485">
            <w:pPr>
              <w:keepLines/>
              <w:jc w:val="center"/>
              <w:rPr>
                <w:rFonts w:ascii="Arial" w:eastAsia="Times New Roman" w:hAnsi="Arial" w:cs="Arial"/>
                <w:szCs w:val="22"/>
              </w:rPr>
            </w:pPr>
          </w:p>
          <w:p w:rsidR="003D661F" w:rsidRPr="00B368D3" w:rsidRDefault="003D661F" w:rsidP="003D661F">
            <w:pPr>
              <w:keepLines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D661F">
              <w:rPr>
                <w:rFonts w:ascii="Arial" w:eastAsia="Times New Roman" w:hAnsi="Arial" w:cs="Arial"/>
                <w:szCs w:val="22"/>
              </w:rPr>
              <w:t>«___» _________________ 2025 г.</w:t>
            </w:r>
          </w:p>
        </w:tc>
      </w:tr>
    </w:tbl>
    <w:p w:rsidR="00BF54F7" w:rsidRDefault="00BF54F7" w:rsidP="009854B9">
      <w:pPr>
        <w:keepNext/>
        <w:keepLines/>
        <w:widowControl/>
        <w:ind w:firstLine="567"/>
        <w:jc w:val="both"/>
        <w:rPr>
          <w:rFonts w:eastAsia="Times New Roman" w:cs="Times New Roman"/>
          <w:b/>
          <w:caps/>
          <w:sz w:val="22"/>
          <w:szCs w:val="22"/>
        </w:rPr>
      </w:pPr>
    </w:p>
    <w:p w:rsidR="003D661F" w:rsidRDefault="003D661F" w:rsidP="009854B9">
      <w:pPr>
        <w:keepNext/>
        <w:keepLines/>
        <w:widowControl/>
        <w:ind w:firstLine="567"/>
        <w:jc w:val="both"/>
        <w:rPr>
          <w:rFonts w:eastAsia="Times New Roman" w:cs="Times New Roman"/>
          <w:b/>
          <w:caps/>
          <w:sz w:val="22"/>
          <w:szCs w:val="22"/>
        </w:rPr>
      </w:pPr>
    </w:p>
    <w:p w:rsidR="003D661F" w:rsidRDefault="003D661F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3D661F" w:rsidRDefault="003D661F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3D661F" w:rsidRDefault="003D661F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3D661F" w:rsidRDefault="003D661F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3D661F" w:rsidRDefault="003D661F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3D661F" w:rsidRDefault="003D661F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3D661F" w:rsidRPr="00D4008A" w:rsidRDefault="003D661F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C76D21" w:rsidRPr="003D661F" w:rsidRDefault="00F50EB8" w:rsidP="009854B9">
      <w:pPr>
        <w:jc w:val="center"/>
        <w:rPr>
          <w:rFonts w:ascii="Arial" w:hAnsi="Arial" w:cs="Arial"/>
          <w:b/>
          <w:sz w:val="28"/>
        </w:rPr>
      </w:pPr>
      <w:r w:rsidRPr="003D661F">
        <w:rPr>
          <w:rFonts w:ascii="Arial" w:hAnsi="Arial" w:cs="Arial"/>
          <w:b/>
          <w:sz w:val="28"/>
        </w:rPr>
        <w:t xml:space="preserve">Отчет по </w:t>
      </w:r>
      <w:r w:rsidR="00C76D21" w:rsidRPr="003D661F">
        <w:rPr>
          <w:rFonts w:ascii="Arial" w:hAnsi="Arial" w:cs="Arial"/>
          <w:b/>
          <w:sz w:val="28"/>
        </w:rPr>
        <w:t>Аудит</w:t>
      </w:r>
      <w:r w:rsidRPr="003D661F">
        <w:rPr>
          <w:rFonts w:ascii="Arial" w:hAnsi="Arial" w:cs="Arial"/>
          <w:b/>
          <w:sz w:val="28"/>
        </w:rPr>
        <w:t>у</w:t>
      </w:r>
      <w:r w:rsidR="00C76D21" w:rsidRPr="003D661F">
        <w:rPr>
          <w:rFonts w:ascii="Arial" w:hAnsi="Arial" w:cs="Arial"/>
          <w:b/>
          <w:sz w:val="28"/>
        </w:rPr>
        <w:t xml:space="preserve"> ИТ-безопасности</w:t>
      </w:r>
    </w:p>
    <w:p w:rsidR="00C76D21" w:rsidRPr="00D4008A" w:rsidRDefault="00C76D21" w:rsidP="009854B9">
      <w:pPr>
        <w:jc w:val="center"/>
        <w:rPr>
          <w:rFonts w:ascii="Arial" w:hAnsi="Arial" w:cs="Arial"/>
          <w:b/>
        </w:rPr>
      </w:pPr>
    </w:p>
    <w:p w:rsidR="00C76D21" w:rsidRPr="00D4008A" w:rsidRDefault="00C76D21" w:rsidP="009854B9">
      <w:pPr>
        <w:keepNext/>
        <w:keepLines/>
        <w:widowControl/>
        <w:ind w:firstLine="567"/>
        <w:jc w:val="both"/>
        <w:rPr>
          <w:rFonts w:ascii="Arial" w:hAnsi="Arial" w:cs="Arial"/>
          <w:b/>
        </w:rPr>
      </w:pPr>
    </w:p>
    <w:p w:rsidR="003A1F85" w:rsidRPr="00D4008A" w:rsidRDefault="003A1F85" w:rsidP="009854B9">
      <w:pPr>
        <w:keepNext/>
        <w:keepLines/>
        <w:widowControl/>
        <w:ind w:firstLine="567"/>
        <w:jc w:val="both"/>
        <w:rPr>
          <w:rFonts w:ascii="Arial" w:hAnsi="Arial" w:cs="Arial"/>
          <w:b/>
        </w:rPr>
      </w:pPr>
    </w:p>
    <w:p w:rsidR="003A1F85" w:rsidRPr="00D4008A" w:rsidRDefault="003A1F85" w:rsidP="009854B9">
      <w:pPr>
        <w:keepNext/>
        <w:keepLines/>
        <w:widowControl/>
        <w:ind w:firstLine="567"/>
        <w:jc w:val="both"/>
        <w:rPr>
          <w:rFonts w:ascii="Arial" w:hAnsi="Arial" w:cs="Arial"/>
          <w:b/>
        </w:rPr>
      </w:pPr>
    </w:p>
    <w:p w:rsidR="003A1F85" w:rsidRPr="00D4008A" w:rsidRDefault="003A1F85" w:rsidP="009854B9">
      <w:pPr>
        <w:keepNext/>
        <w:keepLines/>
        <w:widowControl/>
        <w:ind w:firstLine="567"/>
        <w:jc w:val="both"/>
        <w:rPr>
          <w:rFonts w:ascii="Arial" w:hAnsi="Arial" w:cs="Arial"/>
          <w:b/>
        </w:rPr>
      </w:pPr>
    </w:p>
    <w:p w:rsidR="003A1F85" w:rsidRPr="00D4008A" w:rsidRDefault="003A1F85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B55BE5" w:rsidRPr="00D4008A" w:rsidRDefault="00B55BE5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B55BE5" w:rsidRPr="00D4008A" w:rsidRDefault="00B55BE5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B55BE5" w:rsidRDefault="00B55BE5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3D661F" w:rsidRDefault="003D661F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3D661F" w:rsidRDefault="003D661F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3D661F" w:rsidRDefault="003D661F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3D661F" w:rsidRDefault="003D661F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3D661F" w:rsidRDefault="003D661F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3D661F" w:rsidRPr="00D4008A" w:rsidRDefault="003D661F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B55BE5" w:rsidRPr="00D4008A" w:rsidRDefault="00B55BE5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B55BE5" w:rsidRPr="00D4008A" w:rsidRDefault="00B55BE5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B55BE5" w:rsidRPr="00D4008A" w:rsidRDefault="00B55BE5" w:rsidP="009854B9">
      <w:pPr>
        <w:keepNext/>
        <w:keepLines/>
        <w:widowControl/>
        <w:ind w:firstLine="567"/>
        <w:jc w:val="both"/>
        <w:rPr>
          <w:rFonts w:ascii="Arial" w:hAnsi="Arial" w:cs="Arial"/>
        </w:rPr>
      </w:pPr>
    </w:p>
    <w:p w:rsidR="009007A2" w:rsidRPr="00D4008A" w:rsidRDefault="00C76D21" w:rsidP="009854B9">
      <w:pPr>
        <w:keepNext/>
        <w:keepLines/>
        <w:widowControl/>
        <w:ind w:firstLine="567"/>
        <w:rPr>
          <w:rFonts w:ascii="Arial" w:hAnsi="Arial" w:cs="Arial"/>
        </w:rPr>
      </w:pPr>
      <w:r w:rsidRPr="00D4008A">
        <w:rPr>
          <w:rFonts w:ascii="Arial" w:hAnsi="Arial" w:cs="Arial"/>
        </w:rPr>
        <w:t>Выполнен Службой информационной безопасности ООО «ОНЛАНТА»</w:t>
      </w:r>
    </w:p>
    <w:p w:rsidR="00C76D21" w:rsidRPr="00D4008A" w:rsidRDefault="00C76D21" w:rsidP="009854B9">
      <w:pPr>
        <w:keepNext/>
        <w:keepLines/>
        <w:widowControl/>
        <w:ind w:firstLine="567"/>
        <w:rPr>
          <w:rFonts w:ascii="Arial" w:hAnsi="Arial" w:cs="Arial"/>
        </w:rPr>
      </w:pPr>
      <w:r w:rsidRPr="00D4008A">
        <w:rPr>
          <w:rFonts w:ascii="Arial" w:hAnsi="Arial" w:cs="Arial"/>
        </w:rPr>
        <w:t xml:space="preserve">Дата проведения аудита:  </w:t>
      </w:r>
    </w:p>
    <w:p w:rsidR="00C76D21" w:rsidRPr="00D4008A" w:rsidRDefault="00C76D21" w:rsidP="009854B9">
      <w:pPr>
        <w:keepNext/>
        <w:keepLines/>
        <w:widowControl/>
        <w:ind w:firstLine="567"/>
        <w:rPr>
          <w:rFonts w:ascii="Arial" w:hAnsi="Arial" w:cs="Arial"/>
        </w:rPr>
      </w:pPr>
      <w:r w:rsidRPr="00D4008A">
        <w:rPr>
          <w:rFonts w:ascii="Arial" w:hAnsi="Arial" w:cs="Arial"/>
        </w:rPr>
        <w:t>Ответственные:</w:t>
      </w:r>
    </w:p>
    <w:p w:rsidR="00C76D21" w:rsidRPr="00D4008A" w:rsidRDefault="00C76D21" w:rsidP="009854B9">
      <w:pPr>
        <w:keepNext/>
        <w:keepLines/>
        <w:widowControl/>
        <w:ind w:firstLine="567"/>
        <w:rPr>
          <w:rFonts w:ascii="Arial" w:hAnsi="Arial" w:cs="Arial"/>
        </w:rPr>
      </w:pPr>
      <w:r w:rsidRPr="00D4008A">
        <w:rPr>
          <w:rFonts w:ascii="Arial" w:hAnsi="Arial" w:cs="Arial"/>
        </w:rPr>
        <w:t>Ведущий специалист СИБ</w:t>
      </w:r>
      <w:r w:rsidR="00B55BE5" w:rsidRPr="00D4008A">
        <w:rPr>
          <w:rFonts w:ascii="Arial" w:hAnsi="Arial" w:cs="Arial"/>
        </w:rPr>
        <w:t xml:space="preserve"> _______________</w:t>
      </w:r>
      <w:r w:rsidRPr="00D4008A">
        <w:rPr>
          <w:rFonts w:ascii="Arial" w:hAnsi="Arial" w:cs="Arial"/>
        </w:rPr>
        <w:t xml:space="preserve"> </w:t>
      </w:r>
      <w:proofErr w:type="gramStart"/>
      <w:r w:rsidR="00B55BE5" w:rsidRPr="00D4008A">
        <w:rPr>
          <w:rFonts w:ascii="Arial" w:hAnsi="Arial" w:cs="Arial"/>
        </w:rPr>
        <w:t>/</w:t>
      </w:r>
      <w:r w:rsidRPr="00D4008A">
        <w:rPr>
          <w:rFonts w:ascii="Arial" w:hAnsi="Arial" w:cs="Arial"/>
        </w:rPr>
        <w:t>.</w:t>
      </w:r>
      <w:r w:rsidR="00B55BE5" w:rsidRPr="00D4008A">
        <w:rPr>
          <w:rFonts w:ascii="Arial" w:hAnsi="Arial" w:cs="Arial"/>
        </w:rPr>
        <w:t>/</w:t>
      </w:r>
      <w:proofErr w:type="gramEnd"/>
    </w:p>
    <w:p w:rsidR="00C76D21" w:rsidRPr="00D4008A" w:rsidRDefault="00B55BE5" w:rsidP="009854B9">
      <w:pPr>
        <w:keepNext/>
        <w:keepLines/>
        <w:widowControl/>
        <w:ind w:firstLine="567"/>
        <w:rPr>
          <w:rFonts w:ascii="Arial" w:hAnsi="Arial" w:cs="Arial"/>
        </w:rPr>
      </w:pPr>
      <w:r w:rsidRPr="00D4008A">
        <w:rPr>
          <w:rFonts w:ascii="Arial" w:hAnsi="Arial" w:cs="Arial"/>
        </w:rPr>
        <w:t>Специалист СИБ________________________</w:t>
      </w:r>
      <w:proofErr w:type="gramStart"/>
      <w:r w:rsidRPr="00D4008A">
        <w:rPr>
          <w:rFonts w:ascii="Arial" w:hAnsi="Arial" w:cs="Arial"/>
        </w:rPr>
        <w:t>/</w:t>
      </w:r>
      <w:r w:rsidR="00C76D21" w:rsidRPr="00D4008A">
        <w:rPr>
          <w:rFonts w:ascii="Arial" w:hAnsi="Arial" w:cs="Arial"/>
        </w:rPr>
        <w:t>.</w:t>
      </w:r>
      <w:r w:rsidRPr="00D4008A">
        <w:rPr>
          <w:rFonts w:ascii="Arial" w:hAnsi="Arial" w:cs="Arial"/>
        </w:rPr>
        <w:t>/</w:t>
      </w:r>
      <w:proofErr w:type="gramEnd"/>
    </w:p>
    <w:p w:rsidR="00D4008A" w:rsidRPr="00D4008A" w:rsidRDefault="00D4008A">
      <w:pPr>
        <w:widowControl/>
        <w:suppressAutoHyphens w:val="0"/>
        <w:autoSpaceDN/>
        <w:textAlignment w:val="auto"/>
        <w:rPr>
          <w:rFonts w:ascii="Arial" w:hAnsi="Arial" w:cs="Arial"/>
          <w:b/>
        </w:rPr>
      </w:pPr>
      <w:r w:rsidRPr="00D4008A">
        <w:rPr>
          <w:rFonts w:ascii="Arial" w:hAnsi="Arial" w:cs="Arial"/>
          <w:b/>
        </w:rPr>
        <w:br w:type="page"/>
      </w:r>
    </w:p>
    <w:sdt>
      <w:sdtPr>
        <w:rPr>
          <w:rFonts w:ascii="Times New Roman" w:eastAsia="SimSun" w:hAnsi="Times New Roman" w:cs="Mangal"/>
          <w:b/>
          <w:color w:val="auto"/>
          <w:kern w:val="3"/>
          <w:sz w:val="36"/>
          <w:szCs w:val="24"/>
          <w:lang w:eastAsia="zh-CN" w:bidi="hi-IN"/>
        </w:rPr>
        <w:id w:val="-432210704"/>
        <w:docPartObj>
          <w:docPartGallery w:val="Table of Contents"/>
          <w:docPartUnique/>
        </w:docPartObj>
      </w:sdtPr>
      <w:sdtEndPr>
        <w:rPr>
          <w:bCs/>
          <w:sz w:val="24"/>
        </w:rPr>
      </w:sdtEndPr>
      <w:sdtContent>
        <w:p w:rsidR="00880CC3" w:rsidRPr="00880CC3" w:rsidRDefault="00880CC3" w:rsidP="00880CC3">
          <w:pPr>
            <w:pStyle w:val="afc"/>
            <w:spacing w:before="0" w:after="240"/>
            <w:jc w:val="center"/>
            <w:rPr>
              <w:rFonts w:ascii="Arial" w:hAnsi="Arial" w:cs="Arial"/>
              <w:b/>
              <w:color w:val="auto"/>
              <w:sz w:val="28"/>
              <w:szCs w:val="24"/>
            </w:rPr>
          </w:pPr>
          <w:r w:rsidRPr="00880CC3">
            <w:rPr>
              <w:rFonts w:ascii="Arial" w:hAnsi="Arial" w:cs="Arial"/>
              <w:b/>
              <w:color w:val="auto"/>
              <w:sz w:val="28"/>
              <w:szCs w:val="24"/>
            </w:rPr>
            <w:t>Содержание</w:t>
          </w:r>
        </w:p>
        <w:p w:rsidR="00880CC3" w:rsidRPr="00880CC3" w:rsidRDefault="00880CC3">
          <w:pPr>
            <w:pStyle w:val="1c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kern w:val="0"/>
              <w:szCs w:val="24"/>
              <w:lang w:eastAsia="ru-RU" w:bidi="ar-SA"/>
            </w:rPr>
          </w:pPr>
          <w:r w:rsidRPr="00880CC3">
            <w:rPr>
              <w:rFonts w:ascii="Arial" w:hAnsi="Arial" w:cs="Arial"/>
              <w:szCs w:val="24"/>
            </w:rPr>
            <w:fldChar w:fldCharType="begin"/>
          </w:r>
          <w:r w:rsidRPr="00880CC3">
            <w:rPr>
              <w:rFonts w:ascii="Arial" w:hAnsi="Arial" w:cs="Arial"/>
              <w:szCs w:val="24"/>
            </w:rPr>
            <w:instrText xml:space="preserve"> TOC \o "1-3" \h \z \u </w:instrText>
          </w:r>
          <w:r w:rsidRPr="00880CC3">
            <w:rPr>
              <w:rFonts w:ascii="Arial" w:hAnsi="Arial" w:cs="Arial"/>
              <w:szCs w:val="24"/>
            </w:rPr>
            <w:fldChar w:fldCharType="separate"/>
          </w:r>
          <w:hyperlink w:anchor="_Toc200458112" w:history="1">
            <w:r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Введение</w:t>
            </w:r>
            <w:r w:rsidRPr="00880CC3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Pr="00880CC3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Pr="00880CC3">
              <w:rPr>
                <w:rFonts w:ascii="Arial" w:hAnsi="Arial" w:cs="Arial"/>
                <w:noProof/>
                <w:webHidden/>
                <w:szCs w:val="24"/>
              </w:rPr>
              <w:instrText xml:space="preserve"> PAGEREF _Toc200458112 \h </w:instrText>
            </w:r>
            <w:r w:rsidRPr="00880CC3">
              <w:rPr>
                <w:rFonts w:ascii="Arial" w:hAnsi="Arial" w:cs="Arial"/>
                <w:noProof/>
                <w:webHidden/>
                <w:szCs w:val="24"/>
              </w:rPr>
            </w:r>
            <w:r w:rsidRPr="00880CC3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14272A">
              <w:rPr>
                <w:rFonts w:ascii="Arial" w:hAnsi="Arial" w:cs="Arial"/>
                <w:noProof/>
                <w:webHidden/>
                <w:szCs w:val="24"/>
              </w:rPr>
              <w:t>3</w:t>
            </w:r>
            <w:r w:rsidRPr="00880CC3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:rsidR="00880CC3" w:rsidRPr="00880CC3" w:rsidRDefault="00200038">
          <w:pPr>
            <w:pStyle w:val="1c"/>
            <w:tabs>
              <w:tab w:val="left" w:pos="440"/>
              <w:tab w:val="right" w:leader="dot" w:pos="10194"/>
            </w:tabs>
            <w:rPr>
              <w:rFonts w:ascii="Arial" w:eastAsiaTheme="minorEastAsia" w:hAnsi="Arial" w:cs="Arial"/>
              <w:noProof/>
              <w:kern w:val="0"/>
              <w:szCs w:val="24"/>
              <w:lang w:eastAsia="ru-RU" w:bidi="ar-SA"/>
            </w:rPr>
          </w:pPr>
          <w:hyperlink w:anchor="_Toc200458113" w:history="1">
            <w:r w:rsidR="00880CC3"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1.</w:t>
            </w:r>
            <w:r w:rsidR="00880CC3" w:rsidRPr="00880CC3">
              <w:rPr>
                <w:rFonts w:ascii="Arial" w:eastAsiaTheme="minorEastAsia" w:hAnsi="Arial" w:cs="Arial"/>
                <w:noProof/>
                <w:kern w:val="0"/>
                <w:szCs w:val="24"/>
                <w:lang w:eastAsia="ru-RU" w:bidi="ar-SA"/>
              </w:rPr>
              <w:tab/>
            </w:r>
            <w:r w:rsidR="00880CC3"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Физический контроль доступа в помещения, наблюдение за помещениями</w: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instrText xml:space="preserve"> PAGEREF _Toc200458113 \h </w:instrTex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14272A">
              <w:rPr>
                <w:rFonts w:ascii="Arial" w:hAnsi="Arial" w:cs="Arial"/>
                <w:noProof/>
                <w:webHidden/>
                <w:szCs w:val="24"/>
              </w:rPr>
              <w:t>4</w: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:rsidR="00880CC3" w:rsidRPr="00880CC3" w:rsidRDefault="00200038">
          <w:pPr>
            <w:pStyle w:val="1c"/>
            <w:tabs>
              <w:tab w:val="left" w:pos="440"/>
              <w:tab w:val="right" w:leader="dot" w:pos="10194"/>
            </w:tabs>
            <w:rPr>
              <w:rFonts w:ascii="Arial" w:eastAsiaTheme="minorEastAsia" w:hAnsi="Arial" w:cs="Arial"/>
              <w:noProof/>
              <w:kern w:val="0"/>
              <w:szCs w:val="24"/>
              <w:lang w:eastAsia="ru-RU" w:bidi="ar-SA"/>
            </w:rPr>
          </w:pPr>
          <w:hyperlink w:anchor="_Toc200458114" w:history="1">
            <w:r w:rsidR="00880CC3"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2.</w:t>
            </w:r>
            <w:r w:rsidR="00880CC3" w:rsidRPr="00880CC3">
              <w:rPr>
                <w:rFonts w:ascii="Arial" w:eastAsiaTheme="minorEastAsia" w:hAnsi="Arial" w:cs="Arial"/>
                <w:noProof/>
                <w:kern w:val="0"/>
                <w:szCs w:val="24"/>
                <w:lang w:eastAsia="ru-RU" w:bidi="ar-SA"/>
              </w:rPr>
              <w:tab/>
            </w:r>
            <w:r w:rsidR="00880CC3"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Аппаратное обеспечение информационной системы</w: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instrText xml:space="preserve"> PAGEREF _Toc200458114 \h </w:instrTex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14272A">
              <w:rPr>
                <w:rFonts w:ascii="Arial" w:hAnsi="Arial" w:cs="Arial"/>
                <w:noProof/>
                <w:webHidden/>
                <w:szCs w:val="24"/>
              </w:rPr>
              <w:t>6</w: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:rsidR="00880CC3" w:rsidRPr="00880CC3" w:rsidRDefault="00200038">
          <w:pPr>
            <w:pStyle w:val="1c"/>
            <w:tabs>
              <w:tab w:val="left" w:pos="440"/>
              <w:tab w:val="right" w:leader="dot" w:pos="10194"/>
            </w:tabs>
            <w:rPr>
              <w:rFonts w:ascii="Arial" w:eastAsiaTheme="minorEastAsia" w:hAnsi="Arial" w:cs="Arial"/>
              <w:noProof/>
              <w:kern w:val="0"/>
              <w:szCs w:val="24"/>
              <w:lang w:eastAsia="ru-RU" w:bidi="ar-SA"/>
            </w:rPr>
          </w:pPr>
          <w:hyperlink w:anchor="_Toc200458115" w:history="1">
            <w:r w:rsidR="00880CC3"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3.</w:t>
            </w:r>
            <w:r w:rsidR="00880CC3" w:rsidRPr="00880CC3">
              <w:rPr>
                <w:rFonts w:ascii="Arial" w:eastAsiaTheme="minorEastAsia" w:hAnsi="Arial" w:cs="Arial"/>
                <w:noProof/>
                <w:kern w:val="0"/>
                <w:szCs w:val="24"/>
                <w:lang w:eastAsia="ru-RU" w:bidi="ar-SA"/>
              </w:rPr>
              <w:tab/>
            </w:r>
            <w:r w:rsidR="00880CC3"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Сетевое обеспечение информационной системы</w: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instrText xml:space="preserve"> PAGEREF _Toc200458115 \h </w:instrTex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14272A">
              <w:rPr>
                <w:rFonts w:ascii="Arial" w:hAnsi="Arial" w:cs="Arial"/>
                <w:noProof/>
                <w:webHidden/>
                <w:szCs w:val="24"/>
              </w:rPr>
              <w:t>9</w: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:rsidR="00880CC3" w:rsidRPr="00880CC3" w:rsidRDefault="00200038">
          <w:pPr>
            <w:pStyle w:val="1c"/>
            <w:tabs>
              <w:tab w:val="left" w:pos="440"/>
              <w:tab w:val="right" w:leader="dot" w:pos="10194"/>
            </w:tabs>
            <w:rPr>
              <w:rFonts w:ascii="Arial" w:eastAsiaTheme="minorEastAsia" w:hAnsi="Arial" w:cs="Arial"/>
              <w:noProof/>
              <w:kern w:val="0"/>
              <w:szCs w:val="24"/>
              <w:lang w:eastAsia="ru-RU" w:bidi="ar-SA"/>
            </w:rPr>
          </w:pPr>
          <w:hyperlink w:anchor="_Toc200458116" w:history="1">
            <w:r w:rsidR="00880CC3"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4.</w:t>
            </w:r>
            <w:r w:rsidR="00880CC3" w:rsidRPr="00880CC3">
              <w:rPr>
                <w:rFonts w:ascii="Arial" w:eastAsiaTheme="minorEastAsia" w:hAnsi="Arial" w:cs="Arial"/>
                <w:noProof/>
                <w:kern w:val="0"/>
                <w:szCs w:val="24"/>
                <w:lang w:eastAsia="ru-RU" w:bidi="ar-SA"/>
              </w:rPr>
              <w:tab/>
            </w:r>
            <w:r w:rsidR="00880CC3"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Системное программное обеспечение</w: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instrText xml:space="preserve"> PAGEREF _Toc200458116 \h </w:instrTex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14272A">
              <w:rPr>
                <w:rFonts w:ascii="Arial" w:hAnsi="Arial" w:cs="Arial"/>
                <w:noProof/>
                <w:webHidden/>
                <w:szCs w:val="24"/>
              </w:rPr>
              <w:t>11</w: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:rsidR="00880CC3" w:rsidRPr="00880CC3" w:rsidRDefault="00200038">
          <w:pPr>
            <w:pStyle w:val="1c"/>
            <w:tabs>
              <w:tab w:val="left" w:pos="440"/>
              <w:tab w:val="right" w:leader="dot" w:pos="10194"/>
            </w:tabs>
            <w:rPr>
              <w:rFonts w:ascii="Arial" w:eastAsiaTheme="minorEastAsia" w:hAnsi="Arial" w:cs="Arial"/>
              <w:noProof/>
              <w:kern w:val="0"/>
              <w:szCs w:val="24"/>
              <w:lang w:eastAsia="ru-RU" w:bidi="ar-SA"/>
            </w:rPr>
          </w:pPr>
          <w:hyperlink w:anchor="_Toc200458117" w:history="1">
            <w:r w:rsidR="00880CC3"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5.</w:t>
            </w:r>
            <w:r w:rsidR="00880CC3" w:rsidRPr="00880CC3">
              <w:rPr>
                <w:rFonts w:ascii="Arial" w:eastAsiaTheme="minorEastAsia" w:hAnsi="Arial" w:cs="Arial"/>
                <w:noProof/>
                <w:kern w:val="0"/>
                <w:szCs w:val="24"/>
                <w:lang w:eastAsia="ru-RU" w:bidi="ar-SA"/>
              </w:rPr>
              <w:tab/>
            </w:r>
            <w:r w:rsidR="00880CC3"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Организационное обеспечение</w: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instrText xml:space="preserve"> PAGEREF _Toc200458117 \h </w:instrTex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14272A">
              <w:rPr>
                <w:rFonts w:ascii="Arial" w:hAnsi="Arial" w:cs="Arial"/>
                <w:noProof/>
                <w:webHidden/>
                <w:szCs w:val="24"/>
              </w:rPr>
              <w:t>13</w: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:rsidR="00880CC3" w:rsidRPr="00880CC3" w:rsidRDefault="00200038">
          <w:pPr>
            <w:pStyle w:val="1c"/>
            <w:tabs>
              <w:tab w:val="left" w:pos="440"/>
              <w:tab w:val="right" w:leader="dot" w:pos="10194"/>
            </w:tabs>
            <w:rPr>
              <w:rFonts w:ascii="Arial" w:eastAsiaTheme="minorEastAsia" w:hAnsi="Arial" w:cs="Arial"/>
              <w:noProof/>
              <w:kern w:val="0"/>
              <w:szCs w:val="24"/>
              <w:lang w:eastAsia="ru-RU" w:bidi="ar-SA"/>
            </w:rPr>
          </w:pPr>
          <w:hyperlink w:anchor="_Toc200458118" w:history="1">
            <w:r w:rsidR="00880CC3"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6.</w:t>
            </w:r>
            <w:r w:rsidR="00880CC3" w:rsidRPr="00880CC3">
              <w:rPr>
                <w:rFonts w:ascii="Arial" w:eastAsiaTheme="minorEastAsia" w:hAnsi="Arial" w:cs="Arial"/>
                <w:noProof/>
                <w:kern w:val="0"/>
                <w:szCs w:val="24"/>
                <w:lang w:eastAsia="ru-RU" w:bidi="ar-SA"/>
              </w:rPr>
              <w:tab/>
            </w:r>
            <w:r w:rsidR="00880CC3"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Нормативное обеспечение</w:t>
            </w:r>
            <w:bookmarkStart w:id="0" w:name="_GoBack"/>
            <w:bookmarkEnd w:id="0"/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instrText xml:space="preserve"> PAGEREF _Toc200458118 \h </w:instrTex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14272A">
              <w:rPr>
                <w:rFonts w:ascii="Arial" w:hAnsi="Arial" w:cs="Arial"/>
                <w:noProof/>
                <w:webHidden/>
                <w:szCs w:val="24"/>
              </w:rPr>
              <w:t>17</w: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:rsidR="00880CC3" w:rsidRPr="00880CC3" w:rsidRDefault="00200038">
          <w:pPr>
            <w:pStyle w:val="1c"/>
            <w:tabs>
              <w:tab w:val="left" w:pos="440"/>
              <w:tab w:val="right" w:leader="dot" w:pos="10194"/>
            </w:tabs>
            <w:rPr>
              <w:rFonts w:ascii="Arial" w:eastAsiaTheme="minorEastAsia" w:hAnsi="Arial" w:cs="Arial"/>
              <w:noProof/>
              <w:kern w:val="0"/>
              <w:szCs w:val="24"/>
              <w:lang w:eastAsia="ru-RU" w:bidi="ar-SA"/>
            </w:rPr>
          </w:pPr>
          <w:hyperlink w:anchor="_Toc200458119" w:history="1">
            <w:r w:rsidR="00880CC3"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7.</w:t>
            </w:r>
            <w:r w:rsidR="00880CC3" w:rsidRPr="00880CC3">
              <w:rPr>
                <w:rFonts w:ascii="Arial" w:eastAsiaTheme="minorEastAsia" w:hAnsi="Arial" w:cs="Arial"/>
                <w:noProof/>
                <w:kern w:val="0"/>
                <w:szCs w:val="24"/>
                <w:lang w:eastAsia="ru-RU" w:bidi="ar-SA"/>
              </w:rPr>
              <w:tab/>
            </w:r>
            <w:r w:rsidR="00880CC3"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Корпоративные данные</w: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instrText xml:space="preserve"> PAGEREF _Toc200458119 \h </w:instrTex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14272A">
              <w:rPr>
                <w:rFonts w:ascii="Arial" w:hAnsi="Arial" w:cs="Arial"/>
                <w:noProof/>
                <w:webHidden/>
                <w:szCs w:val="24"/>
              </w:rPr>
              <w:t>18</w: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:rsidR="00880CC3" w:rsidRPr="00880CC3" w:rsidRDefault="00200038">
          <w:pPr>
            <w:pStyle w:val="1c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kern w:val="0"/>
              <w:szCs w:val="24"/>
              <w:lang w:eastAsia="ru-RU" w:bidi="ar-SA"/>
            </w:rPr>
          </w:pPr>
          <w:hyperlink w:anchor="_Toc200458120" w:history="1">
            <w:r w:rsidR="00880CC3" w:rsidRPr="00880CC3">
              <w:rPr>
                <w:rStyle w:val="af8"/>
                <w:rFonts w:ascii="Arial" w:hAnsi="Arial" w:cs="Arial"/>
                <w:noProof/>
                <w:color w:val="auto"/>
                <w:szCs w:val="24"/>
              </w:rPr>
              <w:t>Заключение</w: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instrText xml:space="preserve"> PAGEREF _Toc200458120 \h </w:instrTex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14272A">
              <w:rPr>
                <w:rFonts w:ascii="Arial" w:hAnsi="Arial" w:cs="Arial"/>
                <w:noProof/>
                <w:webHidden/>
                <w:szCs w:val="24"/>
              </w:rPr>
              <w:t>20</w:t>
            </w:r>
            <w:r w:rsidR="00880CC3" w:rsidRPr="00880CC3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:rsidR="00880CC3" w:rsidRDefault="00880CC3">
          <w:r w:rsidRPr="00880CC3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BF54F7" w:rsidRPr="00D4008A" w:rsidRDefault="00BF54F7" w:rsidP="009854B9">
      <w:pPr>
        <w:spacing w:line="360" w:lineRule="auto"/>
        <w:jc w:val="both"/>
        <w:rPr>
          <w:rFonts w:ascii="Arial" w:hAnsi="Arial" w:cs="Arial"/>
        </w:rPr>
      </w:pPr>
    </w:p>
    <w:p w:rsidR="00BF54F7" w:rsidRPr="00D4008A" w:rsidRDefault="00BF54F7" w:rsidP="009854B9">
      <w:pPr>
        <w:spacing w:line="360" w:lineRule="auto"/>
        <w:jc w:val="both"/>
        <w:rPr>
          <w:rFonts w:ascii="Arial" w:hAnsi="Arial" w:cs="Arial"/>
        </w:rPr>
      </w:pPr>
    </w:p>
    <w:p w:rsidR="00880CC3" w:rsidRDefault="00880CC3">
      <w:pPr>
        <w:widowControl/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76D21" w:rsidRPr="00D4008A" w:rsidRDefault="00C76D21" w:rsidP="0009232F">
      <w:pPr>
        <w:pStyle w:val="1"/>
        <w:numPr>
          <w:ilvl w:val="0"/>
          <w:numId w:val="0"/>
        </w:numPr>
        <w:ind w:left="709"/>
      </w:pPr>
      <w:bookmarkStart w:id="1" w:name="_Toc200458112"/>
      <w:r w:rsidRPr="00D4008A">
        <w:lastRenderedPageBreak/>
        <w:t>Введение</w:t>
      </w:r>
      <w:bookmarkEnd w:id="1"/>
    </w:p>
    <w:p w:rsidR="00C76D21" w:rsidRPr="00D4008A" w:rsidRDefault="00C76D21" w:rsidP="00D4008A">
      <w:pPr>
        <w:pStyle w:val="afe"/>
      </w:pPr>
      <w:r w:rsidRPr="00D4008A">
        <w:rPr>
          <w:b/>
        </w:rPr>
        <w:t>Аудит ИБ</w:t>
      </w:r>
      <w:r w:rsidRPr="00D4008A">
        <w:t xml:space="preserve"> – независимое исследование состояния информационной системы, определени</w:t>
      </w:r>
      <w:r w:rsidR="0019274F">
        <w:t>е</w:t>
      </w:r>
      <w:r w:rsidRPr="00D4008A">
        <w:t xml:space="preserve"> её адекватности существующим рискам, связанным с существующими угрозами безопасности, соответстви</w:t>
      </w:r>
      <w:r w:rsidR="0019274F">
        <w:t>я</w:t>
      </w:r>
      <w:r w:rsidRPr="00D4008A">
        <w:t xml:space="preserve"> требованиям стандарт</w:t>
      </w:r>
      <w:r w:rsidR="0019274F">
        <w:t>ов</w:t>
      </w:r>
      <w:r w:rsidRPr="00D4008A">
        <w:t xml:space="preserve"> по защите информации, а также выявлени</w:t>
      </w:r>
      <w:r w:rsidR="0019274F">
        <w:t xml:space="preserve">е </w:t>
      </w:r>
      <w:r w:rsidRPr="00D4008A">
        <w:t>уязвимостей в области информационной безопасности и выработк</w:t>
      </w:r>
      <w:r w:rsidR="0019274F">
        <w:t>а</w:t>
      </w:r>
      <w:r w:rsidRPr="00D4008A">
        <w:t xml:space="preserve"> рекомендаций по их устранению.</w:t>
      </w:r>
    </w:p>
    <w:p w:rsidR="00C76D21" w:rsidRPr="00D4008A" w:rsidRDefault="00C76D21" w:rsidP="009854B9">
      <w:pPr>
        <w:jc w:val="both"/>
        <w:rPr>
          <w:rFonts w:ascii="Arial" w:hAnsi="Arial" w:cs="Arial"/>
          <w:lang w:bidi="ar-SA"/>
        </w:rPr>
      </w:pPr>
    </w:p>
    <w:p w:rsidR="00B55BE5" w:rsidRDefault="00C76D21" w:rsidP="00D4008A">
      <w:pPr>
        <w:pStyle w:val="afe"/>
      </w:pPr>
      <w:r w:rsidRPr="00D4008A">
        <w:t xml:space="preserve">Целью проведения аудита является оценка соответствия информационной системы (далее </w:t>
      </w:r>
      <w:r w:rsidR="005D2DA5">
        <w:t xml:space="preserve">‒ </w:t>
      </w:r>
      <w:r w:rsidRPr="00D4008A">
        <w:t xml:space="preserve">ИС) требованиям информационной безопасности (далее </w:t>
      </w:r>
      <w:r w:rsidR="005D2DA5">
        <w:t xml:space="preserve">‒ </w:t>
      </w:r>
      <w:r w:rsidRPr="00D4008A">
        <w:t>ИБ</w:t>
      </w:r>
      <w:r w:rsidR="00B55BE5" w:rsidRPr="00D4008A">
        <w:t>)</w:t>
      </w:r>
      <w:r w:rsidR="00D4008A">
        <w:t>.</w:t>
      </w:r>
    </w:p>
    <w:p w:rsidR="00D4008A" w:rsidRDefault="00D4008A" w:rsidP="009854B9">
      <w:pPr>
        <w:ind w:left="360" w:firstLine="360"/>
        <w:jc w:val="both"/>
        <w:rPr>
          <w:rFonts w:ascii="Arial" w:hAnsi="Arial" w:cs="Arial"/>
        </w:rPr>
      </w:pPr>
    </w:p>
    <w:p w:rsidR="00D4008A" w:rsidRPr="00D4008A" w:rsidRDefault="00D4008A" w:rsidP="009854B9">
      <w:pPr>
        <w:ind w:left="360" w:firstLine="360"/>
        <w:jc w:val="both"/>
        <w:rPr>
          <w:rFonts w:ascii="Arial" w:hAnsi="Arial" w:cs="Arial"/>
        </w:rPr>
        <w:sectPr w:rsidR="00D4008A" w:rsidRPr="00D4008A" w:rsidSect="002718E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851" w:bottom="851" w:left="851" w:header="340" w:footer="340" w:gutter="0"/>
          <w:cols w:space="720"/>
          <w:titlePg/>
          <w:docGrid w:linePitch="326"/>
        </w:sectPr>
      </w:pPr>
    </w:p>
    <w:p w:rsidR="00BF54F7" w:rsidRPr="00D4008A" w:rsidRDefault="00BF54F7" w:rsidP="0009232F">
      <w:pPr>
        <w:pStyle w:val="1"/>
      </w:pPr>
      <w:bookmarkStart w:id="2" w:name="_Toc200458113"/>
      <w:r w:rsidRPr="00D4008A">
        <w:lastRenderedPageBreak/>
        <w:t xml:space="preserve">Физический контроль </w:t>
      </w:r>
      <w:r w:rsidRPr="0009232F">
        <w:t>доступа</w:t>
      </w:r>
      <w:r w:rsidRPr="00D4008A">
        <w:t xml:space="preserve"> в помещения, наблюдение за помещениями</w:t>
      </w:r>
      <w:bookmarkEnd w:id="2"/>
    </w:p>
    <w:p w:rsidR="00BF54F7" w:rsidRPr="00D4008A" w:rsidRDefault="0009232F" w:rsidP="00D4008A">
      <w:pPr>
        <w:pStyle w:val="afe"/>
      </w:pPr>
      <w:r>
        <w:t>А</w:t>
      </w:r>
      <w:r w:rsidR="00BF54F7" w:rsidRPr="00D4008A">
        <w:t>нализ сферы физического доступа, наблюдения и контроля помещений на объекте Заказчика</w:t>
      </w:r>
      <w:r w:rsidR="007D47BD">
        <w:t xml:space="preserve"> приведен в таблице ниже</w:t>
      </w:r>
      <w:r w:rsidR="00D4008A">
        <w:t>.</w:t>
      </w:r>
    </w:p>
    <w:p w:rsidR="00D81299" w:rsidRPr="00D4008A" w:rsidRDefault="00D81299" w:rsidP="009854B9">
      <w:pPr>
        <w:jc w:val="both"/>
        <w:rPr>
          <w:rFonts w:ascii="Arial" w:hAnsi="Arial" w:cs="Arial"/>
        </w:rPr>
      </w:pPr>
    </w:p>
    <w:tbl>
      <w:tblPr>
        <w:tblStyle w:val="af3"/>
        <w:tblpPr w:leftFromText="180" w:rightFromText="180" w:vertAnchor="text" w:tblpX="360" w:tblpY="1"/>
        <w:tblOverlap w:val="never"/>
        <w:tblW w:w="15002" w:type="dxa"/>
        <w:tblLook w:val="04A0" w:firstRow="1" w:lastRow="0" w:firstColumn="1" w:lastColumn="0" w:noHBand="0" w:noVBand="1"/>
      </w:tblPr>
      <w:tblGrid>
        <w:gridCol w:w="2612"/>
        <w:gridCol w:w="3119"/>
        <w:gridCol w:w="3260"/>
        <w:gridCol w:w="2977"/>
        <w:gridCol w:w="3034"/>
      </w:tblGrid>
      <w:tr w:rsidR="00EF3A4C" w:rsidRPr="00D4008A" w:rsidTr="009068F8">
        <w:tc>
          <w:tcPr>
            <w:tcW w:w="2612" w:type="dxa"/>
            <w:shd w:val="clear" w:color="auto" w:fill="D9D9D9" w:themeFill="background1" w:themeFillShade="D9"/>
            <w:vAlign w:val="center"/>
          </w:tcPr>
          <w:p w:rsidR="00BF54F7" w:rsidRPr="00C734C5" w:rsidRDefault="00BF54F7" w:rsidP="009068F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734C5">
              <w:rPr>
                <w:rFonts w:ascii="Arial" w:hAnsi="Arial" w:cs="Arial"/>
                <w:b/>
                <w:sz w:val="22"/>
              </w:rPr>
              <w:t>Объект изучения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F54F7" w:rsidRPr="00C734C5" w:rsidRDefault="00BF54F7" w:rsidP="009068F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734C5">
              <w:rPr>
                <w:rFonts w:ascii="Arial" w:hAnsi="Arial" w:cs="Arial"/>
                <w:b/>
                <w:sz w:val="22"/>
              </w:rPr>
              <w:t>Текущее состояние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F54F7" w:rsidRPr="00C734C5" w:rsidRDefault="00BF54F7" w:rsidP="009068F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734C5">
              <w:rPr>
                <w:rFonts w:ascii="Arial" w:hAnsi="Arial" w:cs="Arial"/>
                <w:b/>
                <w:sz w:val="22"/>
              </w:rPr>
              <w:t>Оптимальная структура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F54F7" w:rsidRPr="00C734C5" w:rsidRDefault="00BF54F7" w:rsidP="009068F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734C5">
              <w:rPr>
                <w:rFonts w:ascii="Arial" w:hAnsi="Arial" w:cs="Arial"/>
                <w:b/>
                <w:sz w:val="22"/>
              </w:rPr>
              <w:t>Нарушения, замечания, угрозы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</w:tcPr>
          <w:p w:rsidR="00BF54F7" w:rsidRPr="00C734C5" w:rsidRDefault="00BF54F7" w:rsidP="009068F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734C5">
              <w:rPr>
                <w:rFonts w:ascii="Arial" w:hAnsi="Arial" w:cs="Arial"/>
                <w:b/>
                <w:sz w:val="22"/>
              </w:rPr>
              <w:t>Меры (рекомендации) по исправлению ситуации</w:t>
            </w:r>
          </w:p>
        </w:tc>
      </w:tr>
      <w:tr w:rsidR="00BF54F7" w:rsidRPr="00D4008A" w:rsidTr="009068F8">
        <w:tc>
          <w:tcPr>
            <w:tcW w:w="2612" w:type="dxa"/>
          </w:tcPr>
          <w:p w:rsidR="00BF54F7" w:rsidRPr="005D2DA5" w:rsidRDefault="00BF54F7" w:rsidP="00D20B7F">
            <w:pPr>
              <w:jc w:val="both"/>
              <w:rPr>
                <w:rFonts w:ascii="Arial" w:hAnsi="Arial" w:cs="Arial"/>
                <w:sz w:val="22"/>
              </w:rPr>
            </w:pPr>
            <w:r w:rsidRPr="005D2DA5">
              <w:rPr>
                <w:rFonts w:ascii="Arial" w:hAnsi="Arial" w:cs="Arial"/>
                <w:sz w:val="22"/>
              </w:rPr>
              <w:t>Контроль физического</w:t>
            </w:r>
            <w:r w:rsidR="00D20B7F">
              <w:rPr>
                <w:rFonts w:ascii="Arial" w:hAnsi="Arial" w:cs="Arial"/>
                <w:sz w:val="22"/>
              </w:rPr>
              <w:t xml:space="preserve"> </w:t>
            </w:r>
            <w:r w:rsidRPr="005D2DA5">
              <w:rPr>
                <w:rFonts w:ascii="Arial" w:hAnsi="Arial" w:cs="Arial"/>
                <w:sz w:val="22"/>
              </w:rPr>
              <w:t>доступа в помещения</w:t>
            </w:r>
            <w:r w:rsidR="00D20B7F">
              <w:rPr>
                <w:rFonts w:ascii="Arial" w:hAnsi="Arial" w:cs="Arial"/>
                <w:sz w:val="22"/>
              </w:rPr>
              <w:t xml:space="preserve"> </w:t>
            </w:r>
            <w:r w:rsidRPr="005D2DA5">
              <w:rPr>
                <w:rFonts w:ascii="Arial" w:hAnsi="Arial" w:cs="Arial"/>
                <w:sz w:val="22"/>
              </w:rPr>
              <w:t>в рабочее и нерабочее</w:t>
            </w:r>
            <w:r w:rsidR="00D20B7F">
              <w:rPr>
                <w:rFonts w:ascii="Arial" w:hAnsi="Arial" w:cs="Arial"/>
                <w:sz w:val="22"/>
              </w:rPr>
              <w:t xml:space="preserve"> </w:t>
            </w:r>
            <w:r w:rsidRPr="005D2DA5">
              <w:rPr>
                <w:rFonts w:ascii="Arial" w:hAnsi="Arial" w:cs="Arial"/>
                <w:sz w:val="22"/>
              </w:rPr>
              <w:t>время</w:t>
            </w:r>
          </w:p>
        </w:tc>
        <w:tc>
          <w:tcPr>
            <w:tcW w:w="3119" w:type="dxa"/>
          </w:tcPr>
          <w:p w:rsidR="00BF54F7" w:rsidRPr="005D2DA5" w:rsidRDefault="00BF54F7" w:rsidP="009068F8">
            <w:pPr>
              <w:jc w:val="both"/>
              <w:rPr>
                <w:rFonts w:ascii="Arial" w:hAnsi="Arial" w:cs="Arial"/>
                <w:sz w:val="22"/>
              </w:rPr>
            </w:pPr>
            <w:r w:rsidRPr="005D2DA5">
              <w:rPr>
                <w:rFonts w:ascii="Arial" w:hAnsi="Arial" w:cs="Arial"/>
                <w:sz w:val="22"/>
              </w:rPr>
              <w:t>СКУД – присутствует только на проходной, контролирует доступ на территорию и в главное здание. Доступ в кабинеты и серверную по ключу.  Двери на ночь опечатываются. Охран</w:t>
            </w:r>
            <w:r w:rsidR="005312A3">
              <w:rPr>
                <w:rFonts w:ascii="Arial" w:hAnsi="Arial" w:cs="Arial"/>
                <w:sz w:val="22"/>
              </w:rPr>
              <w:t>а</w:t>
            </w:r>
            <w:r w:rsidRPr="005D2DA5">
              <w:rPr>
                <w:rFonts w:ascii="Arial" w:hAnsi="Arial" w:cs="Arial"/>
                <w:sz w:val="22"/>
              </w:rPr>
              <w:t xml:space="preserve"> периметра обеспечивается сотрудниками ЧОП. В нерабочее вре</w:t>
            </w:r>
            <w:r w:rsidR="005D2DA5" w:rsidRPr="005D2DA5">
              <w:rPr>
                <w:rFonts w:ascii="Arial" w:hAnsi="Arial" w:cs="Arial"/>
                <w:sz w:val="22"/>
              </w:rPr>
              <w:t>мя сотрудник ЧОП проводит обход</w:t>
            </w:r>
            <w:r w:rsidRPr="005D2DA5">
              <w:rPr>
                <w:rFonts w:ascii="Arial" w:hAnsi="Arial" w:cs="Arial"/>
                <w:sz w:val="22"/>
              </w:rPr>
              <w:t xml:space="preserve"> подконтрольной территории.</w:t>
            </w:r>
          </w:p>
          <w:p w:rsidR="00BF54F7" w:rsidRPr="005D2DA5" w:rsidRDefault="00BF54F7" w:rsidP="009068F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BF54F7" w:rsidRPr="005D2DA5" w:rsidRDefault="00BF54F7" w:rsidP="009068F8">
            <w:pPr>
              <w:jc w:val="both"/>
              <w:rPr>
                <w:rFonts w:ascii="Arial" w:hAnsi="Arial" w:cs="Arial"/>
                <w:sz w:val="22"/>
              </w:rPr>
            </w:pPr>
            <w:r w:rsidRPr="005D2DA5">
              <w:rPr>
                <w:rFonts w:ascii="Arial" w:hAnsi="Arial" w:cs="Arial"/>
                <w:sz w:val="22"/>
              </w:rPr>
              <w:t xml:space="preserve">СКУД – отдельная интеллектуальная система управления доступом, базированная на собственном сервере, к которой по сети IP подключены контроллеры доступа каждого отдельного помещения: </w:t>
            </w:r>
          </w:p>
          <w:p w:rsidR="00BF54F7" w:rsidRPr="005D2DA5" w:rsidRDefault="0048554C" w:rsidP="009068F8">
            <w:pPr>
              <w:pStyle w:val="a"/>
              <w:rPr>
                <w:szCs w:val="24"/>
              </w:rPr>
            </w:pPr>
            <w:r>
              <w:rPr>
                <w:szCs w:val="24"/>
              </w:rPr>
              <w:t>Серверн</w:t>
            </w:r>
            <w:r w:rsidR="005312A3">
              <w:rPr>
                <w:szCs w:val="24"/>
              </w:rPr>
              <w:t>ой</w:t>
            </w:r>
            <w:r>
              <w:rPr>
                <w:szCs w:val="24"/>
              </w:rPr>
              <w:t>;</w:t>
            </w:r>
          </w:p>
          <w:p w:rsidR="00BF54F7" w:rsidRPr="005D2DA5" w:rsidRDefault="0048554C" w:rsidP="009068F8">
            <w:pPr>
              <w:pStyle w:val="a"/>
              <w:rPr>
                <w:szCs w:val="24"/>
              </w:rPr>
            </w:pPr>
            <w:r>
              <w:rPr>
                <w:szCs w:val="24"/>
              </w:rPr>
              <w:t>Кабинет</w:t>
            </w:r>
            <w:r w:rsidR="005312A3">
              <w:rPr>
                <w:szCs w:val="24"/>
              </w:rPr>
              <w:t>ов</w:t>
            </w:r>
            <w:r>
              <w:rPr>
                <w:szCs w:val="24"/>
              </w:rPr>
              <w:t xml:space="preserve"> руководителей;</w:t>
            </w:r>
          </w:p>
          <w:p w:rsidR="00BF54F7" w:rsidRPr="005D2DA5" w:rsidRDefault="00BF54F7" w:rsidP="005312A3">
            <w:pPr>
              <w:pStyle w:val="a"/>
              <w:rPr>
                <w:szCs w:val="24"/>
              </w:rPr>
            </w:pPr>
            <w:r w:rsidRPr="005D2DA5">
              <w:rPr>
                <w:szCs w:val="24"/>
              </w:rPr>
              <w:t>Кабинет</w:t>
            </w:r>
            <w:r w:rsidR="005312A3">
              <w:rPr>
                <w:szCs w:val="24"/>
              </w:rPr>
              <w:t>ов</w:t>
            </w:r>
            <w:r w:rsidRPr="005D2DA5">
              <w:rPr>
                <w:szCs w:val="24"/>
              </w:rPr>
              <w:t xml:space="preserve"> изолированных отделов</w:t>
            </w:r>
            <w:r w:rsidR="00D20B7F">
              <w:rPr>
                <w:szCs w:val="24"/>
              </w:rPr>
              <w:t>.</w:t>
            </w:r>
          </w:p>
        </w:tc>
        <w:tc>
          <w:tcPr>
            <w:tcW w:w="2977" w:type="dxa"/>
          </w:tcPr>
          <w:p w:rsidR="00BF54F7" w:rsidRPr="005D2DA5" w:rsidRDefault="00BF54F7" w:rsidP="005D2DA5">
            <w:pPr>
              <w:pStyle w:val="a"/>
              <w:rPr>
                <w:szCs w:val="24"/>
              </w:rPr>
            </w:pPr>
            <w:r w:rsidRPr="005D2DA5">
              <w:rPr>
                <w:szCs w:val="24"/>
              </w:rPr>
              <w:t>Все внутренние отдельные помещения физически защищены обыкновенными замками, некоторые ключ</w:t>
            </w:r>
            <w:r w:rsidR="0048554C">
              <w:rPr>
                <w:szCs w:val="24"/>
              </w:rPr>
              <w:t>и находятся в свободном доступе;</w:t>
            </w:r>
          </w:p>
          <w:p w:rsidR="00BF54F7" w:rsidRPr="005D2DA5" w:rsidRDefault="00BF54F7" w:rsidP="005D2DA5">
            <w:pPr>
              <w:pStyle w:val="a"/>
              <w:rPr>
                <w:szCs w:val="24"/>
              </w:rPr>
            </w:pPr>
            <w:r w:rsidRPr="005D2DA5">
              <w:rPr>
                <w:szCs w:val="24"/>
              </w:rPr>
              <w:t>Нет системы гибкого управления, предоставления и контроля доступа – централизованно.</w:t>
            </w:r>
          </w:p>
        </w:tc>
        <w:tc>
          <w:tcPr>
            <w:tcW w:w="3034" w:type="dxa"/>
          </w:tcPr>
          <w:p w:rsidR="00BF54F7" w:rsidRPr="005D2DA5" w:rsidRDefault="00BF54F7" w:rsidP="005D2DA5">
            <w:pPr>
              <w:pStyle w:val="a"/>
              <w:rPr>
                <w:szCs w:val="24"/>
              </w:rPr>
            </w:pPr>
            <w:r w:rsidRPr="005D2DA5">
              <w:rPr>
                <w:szCs w:val="24"/>
              </w:rPr>
              <w:t>Закупить и внедрить отдельный сервер с системой С</w:t>
            </w:r>
            <w:r w:rsidR="005D2DA5" w:rsidRPr="005D2DA5">
              <w:rPr>
                <w:szCs w:val="24"/>
              </w:rPr>
              <w:t>КУД</w:t>
            </w:r>
            <w:r w:rsidR="0048554C">
              <w:rPr>
                <w:szCs w:val="24"/>
              </w:rPr>
              <w:t>;</w:t>
            </w:r>
          </w:p>
          <w:p w:rsidR="00BF54F7" w:rsidRPr="005D2DA5" w:rsidRDefault="00BF54F7" w:rsidP="005D2DA5">
            <w:pPr>
              <w:pStyle w:val="a"/>
              <w:rPr>
                <w:szCs w:val="24"/>
              </w:rPr>
            </w:pPr>
            <w:r w:rsidRPr="005D2DA5">
              <w:rPr>
                <w:szCs w:val="24"/>
              </w:rPr>
              <w:t>Закупить, установить и подключить контроллеры и электронные замки дл</w:t>
            </w:r>
            <w:r w:rsidR="005D2DA5" w:rsidRPr="005D2DA5">
              <w:rPr>
                <w:szCs w:val="24"/>
              </w:rPr>
              <w:t>я каждого отдельного помещения</w:t>
            </w:r>
            <w:r w:rsidR="0048554C">
              <w:rPr>
                <w:szCs w:val="24"/>
              </w:rPr>
              <w:t>;</w:t>
            </w:r>
          </w:p>
          <w:p w:rsidR="00BF54F7" w:rsidRPr="007D47BD" w:rsidRDefault="00BF54F7" w:rsidP="009068F8">
            <w:pPr>
              <w:pStyle w:val="a"/>
              <w:rPr>
                <w:szCs w:val="24"/>
              </w:rPr>
            </w:pPr>
            <w:r w:rsidRPr="005D2DA5">
              <w:rPr>
                <w:szCs w:val="24"/>
              </w:rPr>
              <w:t xml:space="preserve">Настроить систему СКУД согласно </w:t>
            </w:r>
            <w:proofErr w:type="spellStart"/>
            <w:r w:rsidRPr="005D2DA5">
              <w:rPr>
                <w:szCs w:val="24"/>
              </w:rPr>
              <w:t>тех.заданию</w:t>
            </w:r>
            <w:proofErr w:type="spellEnd"/>
            <w:r w:rsidRPr="005D2DA5">
              <w:rPr>
                <w:szCs w:val="24"/>
              </w:rPr>
              <w:t xml:space="preserve"> (разрешенные уровни доступа групп сотрудников и времени суток).</w:t>
            </w:r>
          </w:p>
        </w:tc>
      </w:tr>
      <w:tr w:rsidR="00EF3A4C" w:rsidRPr="00D4008A" w:rsidTr="009068F8">
        <w:tc>
          <w:tcPr>
            <w:tcW w:w="2612" w:type="dxa"/>
          </w:tcPr>
          <w:p w:rsidR="00EF3A4C" w:rsidRPr="00D20B7F" w:rsidRDefault="00EF3A4C" w:rsidP="00D20B7F">
            <w:pPr>
              <w:rPr>
                <w:rFonts w:ascii="Arial" w:hAnsi="Arial" w:cs="Arial"/>
                <w:sz w:val="22"/>
                <w:szCs w:val="22"/>
              </w:rPr>
            </w:pPr>
            <w:r w:rsidRPr="00D20B7F">
              <w:rPr>
                <w:rFonts w:ascii="Arial" w:hAnsi="Arial" w:cs="Arial"/>
                <w:sz w:val="22"/>
                <w:szCs w:val="22"/>
              </w:rPr>
              <w:t>Визуальный контроль</w:t>
            </w:r>
            <w:r w:rsidR="00D20B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0B7F">
              <w:rPr>
                <w:rFonts w:ascii="Arial" w:hAnsi="Arial" w:cs="Arial"/>
                <w:sz w:val="22"/>
                <w:szCs w:val="22"/>
              </w:rPr>
              <w:t>перемещения</w:t>
            </w:r>
            <w:r w:rsidR="00D20B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0B7F">
              <w:rPr>
                <w:rFonts w:ascii="Arial" w:hAnsi="Arial" w:cs="Arial"/>
                <w:sz w:val="22"/>
                <w:szCs w:val="22"/>
              </w:rPr>
              <w:t>сотрудников в</w:t>
            </w:r>
            <w:r w:rsidR="00D20B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0B7F">
              <w:rPr>
                <w:rFonts w:ascii="Arial" w:hAnsi="Arial" w:cs="Arial"/>
                <w:sz w:val="22"/>
                <w:szCs w:val="22"/>
              </w:rPr>
              <w:t>помещении</w:t>
            </w:r>
          </w:p>
        </w:tc>
        <w:tc>
          <w:tcPr>
            <w:tcW w:w="3119" w:type="dxa"/>
          </w:tcPr>
          <w:p w:rsidR="00EF3A4C" w:rsidRPr="00D20B7F" w:rsidRDefault="00EF3A4C" w:rsidP="009068F8">
            <w:pPr>
              <w:rPr>
                <w:rFonts w:ascii="Arial" w:hAnsi="Arial" w:cs="Arial"/>
                <w:sz w:val="22"/>
                <w:szCs w:val="22"/>
              </w:rPr>
            </w:pPr>
            <w:r w:rsidRPr="00D20B7F">
              <w:rPr>
                <w:rFonts w:ascii="Arial" w:hAnsi="Arial" w:cs="Arial"/>
                <w:sz w:val="22"/>
                <w:szCs w:val="22"/>
              </w:rPr>
              <w:t xml:space="preserve">Камеры установлены на входе в здание, в проходных коридорах и на периметре. Камеры централизованно подключены к серверу и хранят записи на выделенном сервере. Доступ к записям имеют 3 и более человек. АРМ </w:t>
            </w:r>
            <w:r w:rsidRPr="00D20B7F">
              <w:rPr>
                <w:rFonts w:ascii="Arial" w:hAnsi="Arial" w:cs="Arial"/>
                <w:sz w:val="22"/>
                <w:szCs w:val="22"/>
              </w:rPr>
              <w:lastRenderedPageBreak/>
              <w:t>оператора установлена у охраны.</w:t>
            </w:r>
          </w:p>
        </w:tc>
        <w:tc>
          <w:tcPr>
            <w:tcW w:w="3260" w:type="dxa"/>
          </w:tcPr>
          <w:p w:rsidR="00EF3A4C" w:rsidRPr="00D20B7F" w:rsidRDefault="00EF3A4C" w:rsidP="009068F8">
            <w:pPr>
              <w:rPr>
                <w:rFonts w:ascii="Arial" w:hAnsi="Arial" w:cs="Arial"/>
                <w:sz w:val="22"/>
                <w:szCs w:val="22"/>
              </w:rPr>
            </w:pPr>
            <w:r w:rsidRPr="00D20B7F">
              <w:rPr>
                <w:rFonts w:ascii="Arial" w:hAnsi="Arial" w:cs="Arial"/>
                <w:sz w:val="22"/>
                <w:szCs w:val="22"/>
              </w:rPr>
              <w:lastRenderedPageBreak/>
              <w:t xml:space="preserve">Выделенный сервер со специальным серверным ПО видеонаблюдение, имеющий функционал: </w:t>
            </w:r>
          </w:p>
          <w:p w:rsidR="00EF3A4C" w:rsidRPr="00D20B7F" w:rsidRDefault="0048554C" w:rsidP="00E510AF">
            <w:pPr>
              <w:pStyle w:val="a"/>
            </w:pPr>
            <w:r>
              <w:t>Наблюдения в режиме онлайн;</w:t>
            </w:r>
          </w:p>
          <w:p w:rsidR="00EF3A4C" w:rsidRPr="00D20B7F" w:rsidRDefault="00EF3A4C" w:rsidP="00E510AF">
            <w:pPr>
              <w:pStyle w:val="a"/>
            </w:pPr>
            <w:r w:rsidRPr="00D20B7F">
              <w:t>Хранения и ротации записей с перио</w:t>
            </w:r>
            <w:r w:rsidR="0048554C">
              <w:t>дом месяц, частотой – ежедневно;</w:t>
            </w:r>
          </w:p>
          <w:p w:rsidR="00EF3A4C" w:rsidRPr="00D20B7F" w:rsidRDefault="00EF3A4C" w:rsidP="00E510AF">
            <w:pPr>
              <w:pStyle w:val="a"/>
            </w:pPr>
            <w:r w:rsidRPr="00D20B7F">
              <w:lastRenderedPageBreak/>
              <w:t>Отправки оповещений при нарушении периметра либо другом заданном событии</w:t>
            </w:r>
            <w:r w:rsidR="00D20B7F" w:rsidRPr="00D20B7F">
              <w:t>.</w:t>
            </w:r>
          </w:p>
        </w:tc>
        <w:tc>
          <w:tcPr>
            <w:tcW w:w="2977" w:type="dxa"/>
          </w:tcPr>
          <w:p w:rsidR="00EF3A4C" w:rsidRPr="00D20B7F" w:rsidRDefault="00EF3A4C" w:rsidP="00D20B7F">
            <w:pPr>
              <w:pStyle w:val="a"/>
              <w:numPr>
                <w:ilvl w:val="0"/>
                <w:numId w:val="0"/>
              </w:numPr>
            </w:pPr>
            <w:r w:rsidRPr="00D20B7F">
              <w:lastRenderedPageBreak/>
              <w:t>Отсутствует оповещение при нарушении периметра в нерабочее время.</w:t>
            </w:r>
          </w:p>
        </w:tc>
        <w:tc>
          <w:tcPr>
            <w:tcW w:w="3034" w:type="dxa"/>
          </w:tcPr>
          <w:p w:rsidR="00EF3A4C" w:rsidRPr="00D20B7F" w:rsidRDefault="00EF3A4C" w:rsidP="00D20B7F">
            <w:pPr>
              <w:pStyle w:val="a"/>
              <w:numPr>
                <w:ilvl w:val="0"/>
                <w:numId w:val="0"/>
              </w:numPr>
            </w:pPr>
            <w:r w:rsidRPr="00D20B7F">
              <w:rPr>
                <w:rStyle w:val="aff0"/>
              </w:rPr>
              <w:t>Настроить оповещение системы видеонаблюдения при нарушении периметра.</w:t>
            </w:r>
          </w:p>
        </w:tc>
      </w:tr>
      <w:tr w:rsidR="00EF3A4C" w:rsidRPr="00D4008A" w:rsidTr="009068F8">
        <w:tc>
          <w:tcPr>
            <w:tcW w:w="2612" w:type="dxa"/>
          </w:tcPr>
          <w:p w:rsidR="00EF3A4C" w:rsidRPr="0048554C" w:rsidRDefault="00D20B7F" w:rsidP="009068F8">
            <w:pPr>
              <w:rPr>
                <w:rFonts w:ascii="Arial" w:hAnsi="Arial" w:cs="Arial"/>
                <w:sz w:val="22"/>
                <w:szCs w:val="22"/>
              </w:rPr>
            </w:pPr>
            <w:r w:rsidRPr="0048554C">
              <w:rPr>
                <w:rFonts w:ascii="Arial" w:hAnsi="Arial" w:cs="Arial"/>
                <w:sz w:val="22"/>
                <w:szCs w:val="22"/>
              </w:rPr>
              <w:lastRenderedPageBreak/>
              <w:t xml:space="preserve">Система отчетности и оповещений о доступе и перемещении в </w:t>
            </w:r>
            <w:r w:rsidR="00EF3A4C" w:rsidRPr="0048554C">
              <w:rPr>
                <w:rFonts w:ascii="Arial" w:hAnsi="Arial" w:cs="Arial"/>
                <w:sz w:val="22"/>
                <w:szCs w:val="22"/>
              </w:rPr>
              <w:t>офисе Заказчика</w:t>
            </w:r>
          </w:p>
        </w:tc>
        <w:tc>
          <w:tcPr>
            <w:tcW w:w="3119" w:type="dxa"/>
          </w:tcPr>
          <w:p w:rsidR="00EF3A4C" w:rsidRPr="0048554C" w:rsidRDefault="00EF3A4C" w:rsidP="009068F8">
            <w:pPr>
              <w:rPr>
                <w:rFonts w:ascii="Arial" w:hAnsi="Arial" w:cs="Arial"/>
                <w:sz w:val="22"/>
                <w:szCs w:val="22"/>
              </w:rPr>
            </w:pPr>
            <w:r w:rsidRPr="0048554C">
              <w:rPr>
                <w:rFonts w:ascii="Arial" w:hAnsi="Arial" w:cs="Arial"/>
                <w:sz w:val="22"/>
                <w:szCs w:val="22"/>
              </w:rPr>
              <w:t>СКУД на проходной, соответственно учет нахождения и перемещения по периметру не ведется. Отсутствует учет рабочего времени.</w:t>
            </w:r>
          </w:p>
          <w:p w:rsidR="00EF3A4C" w:rsidRPr="0048554C" w:rsidRDefault="00EF3A4C" w:rsidP="009068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EF3A4C" w:rsidRPr="0048554C" w:rsidRDefault="00EF3A4C" w:rsidP="00D20B7F">
            <w:pPr>
              <w:pStyle w:val="a1"/>
              <w:framePr w:hSpace="0" w:wrap="auto" w:vAnchor="margin" w:xAlign="left" w:yAlign="inline"/>
              <w:spacing w:after="0"/>
              <w:ind w:left="249" w:hanging="249"/>
              <w:suppressOverlap w:val="0"/>
            </w:pPr>
            <w:r w:rsidRPr="0048554C">
              <w:t>Должна присутствовать удобная система статис</w:t>
            </w:r>
            <w:r w:rsidR="00D20B7F" w:rsidRPr="0048554C">
              <w:t>тики сервера СКУД с отчетностью:</w:t>
            </w:r>
          </w:p>
          <w:p w:rsidR="00EF3A4C" w:rsidRPr="0048554C" w:rsidRDefault="00D20B7F" w:rsidP="00D20B7F">
            <w:pPr>
              <w:pStyle w:val="a"/>
            </w:pPr>
            <w:r w:rsidRPr="0048554C">
              <w:t>Сотрудник;</w:t>
            </w:r>
          </w:p>
          <w:p w:rsidR="00EF3A4C" w:rsidRPr="0048554C" w:rsidRDefault="00EF3A4C" w:rsidP="00D20B7F">
            <w:pPr>
              <w:pStyle w:val="a"/>
            </w:pPr>
            <w:r w:rsidRPr="0048554C">
              <w:t>Время и дата</w:t>
            </w:r>
            <w:r w:rsidR="00D20B7F" w:rsidRPr="0048554C">
              <w:t>;</w:t>
            </w:r>
            <w:r w:rsidRPr="0048554C">
              <w:t xml:space="preserve"> </w:t>
            </w:r>
          </w:p>
          <w:p w:rsidR="00EF3A4C" w:rsidRPr="0048554C" w:rsidRDefault="00EF3A4C" w:rsidP="00D20B7F">
            <w:pPr>
              <w:pStyle w:val="a"/>
            </w:pPr>
            <w:r w:rsidRPr="0048554C">
              <w:t>Действие (вошел\вышел)</w:t>
            </w:r>
            <w:r w:rsidR="00D20B7F" w:rsidRPr="0048554C">
              <w:t>;</w:t>
            </w:r>
            <w:r w:rsidRPr="0048554C">
              <w:t xml:space="preserve"> </w:t>
            </w:r>
          </w:p>
          <w:p w:rsidR="00EF3A4C" w:rsidRPr="0048554C" w:rsidRDefault="00EF3A4C" w:rsidP="00D20B7F">
            <w:pPr>
              <w:pStyle w:val="a"/>
            </w:pPr>
            <w:r w:rsidRPr="0048554C">
              <w:t>Помещение</w:t>
            </w:r>
            <w:r w:rsidR="00D20B7F" w:rsidRPr="0048554C">
              <w:t>.</w:t>
            </w:r>
            <w:r w:rsidRPr="0048554C">
              <w:t xml:space="preserve"> </w:t>
            </w:r>
          </w:p>
          <w:p w:rsidR="00EF3A4C" w:rsidRPr="0048554C" w:rsidRDefault="00EF3A4C" w:rsidP="00D20B7F">
            <w:pPr>
              <w:pStyle w:val="a1"/>
              <w:framePr w:hSpace="0" w:wrap="auto" w:vAnchor="margin" w:xAlign="left" w:yAlign="inline"/>
              <w:suppressOverlap w:val="0"/>
            </w:pPr>
            <w:r w:rsidRPr="0048554C">
              <w:t>Должна присутствовать удобная панель пр</w:t>
            </w:r>
            <w:r w:rsidR="0048554C">
              <w:t>осмотра и работы с видеоархивом;</w:t>
            </w:r>
          </w:p>
          <w:p w:rsidR="00EF3A4C" w:rsidRPr="0048554C" w:rsidRDefault="00EF3A4C" w:rsidP="00D20B7F">
            <w:pPr>
              <w:pStyle w:val="a1"/>
              <w:framePr w:hSpace="0" w:wrap="auto" w:vAnchor="margin" w:xAlign="left" w:yAlign="inline"/>
              <w:suppressOverlap w:val="0"/>
            </w:pPr>
            <w:r w:rsidRPr="0048554C">
              <w:t>Должна присутствовать система автоматического учета рабочего времени на основе данных СКУД</w:t>
            </w:r>
            <w:r w:rsidR="00E25603" w:rsidRPr="0048554C">
              <w:t>.</w:t>
            </w:r>
            <w:r w:rsidRPr="0048554C">
              <w:t xml:space="preserve"> </w:t>
            </w:r>
          </w:p>
          <w:p w:rsidR="00EF3A4C" w:rsidRPr="0048554C" w:rsidRDefault="00EF3A4C" w:rsidP="009068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EF3A4C" w:rsidRPr="0048554C" w:rsidRDefault="00EF3A4C" w:rsidP="00E25603">
            <w:pPr>
              <w:pStyle w:val="a"/>
            </w:pPr>
            <w:r w:rsidRPr="0048554C">
              <w:t>Нет системы учета и статистики о физическом доступе в офисные помещения и кабинеты</w:t>
            </w:r>
            <w:r w:rsidR="00E25603" w:rsidRPr="0048554C">
              <w:t>;</w:t>
            </w:r>
          </w:p>
          <w:p w:rsidR="00EF3A4C" w:rsidRPr="0048554C" w:rsidRDefault="00EF3A4C" w:rsidP="00E25603">
            <w:pPr>
              <w:pStyle w:val="a"/>
            </w:pPr>
            <w:r w:rsidRPr="0048554C">
              <w:t>Нет системы автоматического учета рабочего времени</w:t>
            </w:r>
            <w:r w:rsidR="00E25603" w:rsidRPr="0048554C">
              <w:t>.</w:t>
            </w:r>
          </w:p>
        </w:tc>
        <w:tc>
          <w:tcPr>
            <w:tcW w:w="3034" w:type="dxa"/>
          </w:tcPr>
          <w:p w:rsidR="00EF3A4C" w:rsidRPr="0048554C" w:rsidRDefault="00EF3A4C" w:rsidP="00E25603">
            <w:pPr>
              <w:pStyle w:val="a"/>
            </w:pPr>
            <w:r w:rsidRPr="0048554C">
              <w:t>Внедрение СКУД</w:t>
            </w:r>
            <w:r w:rsidR="00E25603" w:rsidRPr="0048554C">
              <w:t>;</w:t>
            </w:r>
          </w:p>
          <w:p w:rsidR="00EF3A4C" w:rsidRPr="0048554C" w:rsidRDefault="00EF3A4C" w:rsidP="00E25603">
            <w:pPr>
              <w:pStyle w:val="a"/>
            </w:pPr>
            <w:r w:rsidRPr="0048554C">
              <w:t>Внедрение системы отчетности и оповещений контроля доступа</w:t>
            </w:r>
            <w:r w:rsidR="00E25603" w:rsidRPr="0048554C">
              <w:t>.</w:t>
            </w:r>
          </w:p>
        </w:tc>
      </w:tr>
    </w:tbl>
    <w:p w:rsidR="00D81299" w:rsidRPr="00D4008A" w:rsidRDefault="009068F8" w:rsidP="009854B9">
      <w:pPr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EF3A4C" w:rsidRPr="00D4008A" w:rsidRDefault="00EF3A4C" w:rsidP="009854B9">
      <w:pPr>
        <w:ind w:left="360" w:firstLine="360"/>
        <w:jc w:val="both"/>
        <w:rPr>
          <w:rFonts w:ascii="Arial" w:hAnsi="Arial" w:cs="Arial"/>
        </w:rPr>
      </w:pPr>
    </w:p>
    <w:p w:rsidR="00EF3A4C" w:rsidRPr="00D4008A" w:rsidRDefault="00EF3A4C" w:rsidP="009854B9">
      <w:pPr>
        <w:ind w:left="360" w:firstLine="360"/>
        <w:jc w:val="both"/>
        <w:rPr>
          <w:rFonts w:ascii="Arial" w:hAnsi="Arial" w:cs="Arial"/>
        </w:rPr>
      </w:pPr>
    </w:p>
    <w:p w:rsidR="00EF3A4C" w:rsidRPr="00D4008A" w:rsidRDefault="00EF3A4C" w:rsidP="009854B9">
      <w:pPr>
        <w:ind w:left="360" w:firstLine="360"/>
        <w:jc w:val="both"/>
        <w:rPr>
          <w:rFonts w:ascii="Arial" w:hAnsi="Arial" w:cs="Arial"/>
        </w:rPr>
      </w:pPr>
    </w:p>
    <w:p w:rsidR="00EF3A4C" w:rsidRPr="00D4008A" w:rsidRDefault="00EF3A4C" w:rsidP="009854B9">
      <w:pPr>
        <w:ind w:left="360" w:firstLine="360"/>
        <w:jc w:val="both"/>
        <w:rPr>
          <w:rFonts w:ascii="Arial" w:hAnsi="Arial" w:cs="Arial"/>
        </w:rPr>
      </w:pPr>
    </w:p>
    <w:p w:rsidR="00EF3A4C" w:rsidRPr="00D4008A" w:rsidRDefault="00EF3A4C" w:rsidP="009854B9">
      <w:pPr>
        <w:ind w:left="360" w:firstLine="360"/>
        <w:jc w:val="both"/>
        <w:rPr>
          <w:rFonts w:ascii="Arial" w:hAnsi="Arial" w:cs="Arial"/>
        </w:rPr>
      </w:pPr>
    </w:p>
    <w:p w:rsidR="00EF3A4C" w:rsidRPr="00D4008A" w:rsidRDefault="00EF3A4C" w:rsidP="009854B9">
      <w:pPr>
        <w:ind w:left="360" w:firstLine="360"/>
        <w:jc w:val="both"/>
        <w:rPr>
          <w:rFonts w:ascii="Arial" w:hAnsi="Arial" w:cs="Arial"/>
        </w:rPr>
      </w:pPr>
    </w:p>
    <w:p w:rsidR="00B9316D" w:rsidRPr="00D4008A" w:rsidRDefault="00B9316D">
      <w:pPr>
        <w:widowControl/>
        <w:suppressAutoHyphens w:val="0"/>
        <w:autoSpaceDN/>
        <w:textAlignment w:val="auto"/>
        <w:rPr>
          <w:rFonts w:ascii="Arial" w:hAnsi="Arial" w:cs="Arial"/>
        </w:rPr>
      </w:pPr>
      <w:r w:rsidRPr="00D4008A">
        <w:rPr>
          <w:rFonts w:ascii="Arial" w:hAnsi="Arial" w:cs="Arial"/>
        </w:rPr>
        <w:br w:type="page"/>
      </w:r>
    </w:p>
    <w:p w:rsidR="00EF3A4C" w:rsidRPr="00D4008A" w:rsidRDefault="00EF3A4C" w:rsidP="00D4008A">
      <w:pPr>
        <w:pStyle w:val="1"/>
      </w:pPr>
      <w:bookmarkStart w:id="3" w:name="_Toc200458114"/>
      <w:r w:rsidRPr="00D4008A">
        <w:lastRenderedPageBreak/>
        <w:t>Аппаратное обеспечение информационной системы</w:t>
      </w:r>
      <w:bookmarkEnd w:id="3"/>
    </w:p>
    <w:p w:rsidR="00EF3A4C" w:rsidRPr="00D4008A" w:rsidRDefault="00EF3A4C" w:rsidP="00D4008A">
      <w:pPr>
        <w:pStyle w:val="afe"/>
      </w:pPr>
      <w:r w:rsidRPr="00D4008A">
        <w:t>Анализ серверной и центральной коммутационной структуры, физической доступности рабочих станций и периферийного оборудования</w:t>
      </w:r>
      <w:r w:rsidR="007D47BD" w:rsidRPr="007D47BD">
        <w:t xml:space="preserve"> </w:t>
      </w:r>
      <w:r w:rsidR="007D47BD">
        <w:t>приведен в таблице ниже</w:t>
      </w:r>
      <w:r w:rsidR="00D4008A">
        <w:t>.</w:t>
      </w:r>
    </w:p>
    <w:p w:rsidR="00D81299" w:rsidRPr="00D4008A" w:rsidRDefault="00D81299" w:rsidP="009854B9">
      <w:pPr>
        <w:jc w:val="both"/>
        <w:rPr>
          <w:rFonts w:ascii="Arial" w:hAnsi="Arial" w:cs="Arial"/>
        </w:rPr>
      </w:pPr>
    </w:p>
    <w:tbl>
      <w:tblPr>
        <w:tblStyle w:val="af3"/>
        <w:tblW w:w="0" w:type="auto"/>
        <w:tblInd w:w="360" w:type="dxa"/>
        <w:tblLook w:val="04A0" w:firstRow="1" w:lastRow="0" w:firstColumn="1" w:lastColumn="0" w:noHBand="0" w:noVBand="1"/>
      </w:tblPr>
      <w:tblGrid>
        <w:gridCol w:w="2953"/>
        <w:gridCol w:w="2953"/>
        <w:gridCol w:w="2953"/>
        <w:gridCol w:w="2953"/>
        <w:gridCol w:w="2954"/>
      </w:tblGrid>
      <w:tr w:rsidR="00EF3A4C" w:rsidRPr="00D4008A" w:rsidTr="00D4008A"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F3A4C" w:rsidRPr="00C734C5" w:rsidRDefault="00EF3A4C" w:rsidP="00D4008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734C5">
              <w:rPr>
                <w:rFonts w:ascii="Arial" w:hAnsi="Arial" w:cs="Arial"/>
                <w:b/>
                <w:sz w:val="22"/>
              </w:rPr>
              <w:t>Объект изучения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F3A4C" w:rsidRPr="00C734C5" w:rsidRDefault="00EF3A4C" w:rsidP="00D4008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734C5">
              <w:rPr>
                <w:rFonts w:ascii="Arial" w:hAnsi="Arial" w:cs="Arial"/>
                <w:b/>
                <w:sz w:val="22"/>
              </w:rPr>
              <w:t>Текущее состояние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F3A4C" w:rsidRPr="00C734C5" w:rsidRDefault="00EF3A4C" w:rsidP="00D4008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734C5">
              <w:rPr>
                <w:rFonts w:ascii="Arial" w:hAnsi="Arial" w:cs="Arial"/>
                <w:b/>
                <w:sz w:val="22"/>
              </w:rPr>
              <w:t>Оптимальная структура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F3A4C" w:rsidRPr="00C734C5" w:rsidRDefault="00EF3A4C" w:rsidP="00D4008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734C5">
              <w:rPr>
                <w:rFonts w:ascii="Arial" w:hAnsi="Arial" w:cs="Arial"/>
                <w:b/>
                <w:sz w:val="22"/>
              </w:rPr>
              <w:t>Нарушения, замечания, угрозы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EF3A4C" w:rsidRPr="00C734C5" w:rsidRDefault="00EF3A4C" w:rsidP="00D4008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734C5">
              <w:rPr>
                <w:rFonts w:ascii="Arial" w:hAnsi="Arial" w:cs="Arial"/>
                <w:b/>
                <w:sz w:val="22"/>
              </w:rPr>
              <w:t>Меры по исправлению ситуации</w:t>
            </w:r>
          </w:p>
        </w:tc>
      </w:tr>
      <w:tr w:rsidR="00EF3A4C" w:rsidRPr="00D4008A" w:rsidTr="00EF3A4C">
        <w:tc>
          <w:tcPr>
            <w:tcW w:w="2953" w:type="dxa"/>
          </w:tcPr>
          <w:p w:rsidR="00EF3A4C" w:rsidRPr="00C734C5" w:rsidRDefault="00EF3A4C" w:rsidP="009854B9">
            <w:pPr>
              <w:rPr>
                <w:rFonts w:ascii="Arial" w:hAnsi="Arial" w:cs="Arial"/>
                <w:b/>
                <w:sz w:val="22"/>
              </w:rPr>
            </w:pPr>
            <w:r w:rsidRPr="00C734C5">
              <w:rPr>
                <w:rFonts w:ascii="Arial" w:hAnsi="Arial" w:cs="Arial"/>
                <w:sz w:val="22"/>
              </w:rPr>
              <w:t>Защищенность помещения и наличие специальных защитных монтажных изделий, в которых физически расположена серверная и коммутационная структура</w:t>
            </w:r>
          </w:p>
        </w:tc>
        <w:tc>
          <w:tcPr>
            <w:tcW w:w="2953" w:type="dxa"/>
          </w:tcPr>
          <w:p w:rsidR="00EF3A4C" w:rsidRPr="00C734C5" w:rsidRDefault="00EF3A4C" w:rsidP="009854B9">
            <w:pPr>
              <w:rPr>
                <w:rFonts w:ascii="Arial" w:hAnsi="Arial" w:cs="Arial"/>
                <w:sz w:val="22"/>
              </w:rPr>
            </w:pPr>
            <w:r w:rsidRPr="00C734C5">
              <w:rPr>
                <w:rFonts w:ascii="Arial" w:hAnsi="Arial" w:cs="Arial"/>
                <w:sz w:val="22"/>
              </w:rPr>
              <w:t>На объекте есть выделенное помещение для работы серверной и центральной коммутационной структуры. Помещение защищено обычным замком. Серверная стойка открытая. Помимо серверного оборудования, помещение служит в качестве склада компьютерной и орг. техники. Открытые коммуникации.</w:t>
            </w:r>
          </w:p>
          <w:p w:rsidR="00EF3A4C" w:rsidRPr="00C734C5" w:rsidRDefault="00EF3A4C" w:rsidP="009854B9">
            <w:pPr>
              <w:rPr>
                <w:rFonts w:ascii="Arial" w:hAnsi="Arial" w:cs="Arial"/>
                <w:sz w:val="22"/>
              </w:rPr>
            </w:pPr>
          </w:p>
          <w:p w:rsidR="00EF3A4C" w:rsidRPr="00C734C5" w:rsidRDefault="00EF3A4C" w:rsidP="009854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53" w:type="dxa"/>
          </w:tcPr>
          <w:p w:rsidR="00EF3A4C" w:rsidRPr="00C734C5" w:rsidRDefault="00EF3A4C" w:rsidP="00C734C5">
            <w:pPr>
              <w:pStyle w:val="a"/>
            </w:pPr>
            <w:r w:rsidRPr="00C734C5">
              <w:t>На объекте должно быть выделенное помещение с четко о</w:t>
            </w:r>
            <w:r w:rsidR="000B0F64">
              <w:t>граниченным доступом сотрудников</w:t>
            </w:r>
            <w:r w:rsidRPr="00C734C5">
              <w:t xml:space="preserve"> с</w:t>
            </w:r>
            <w:r w:rsidR="00C734C5">
              <w:t>огласно регламенту безопасности;</w:t>
            </w:r>
          </w:p>
          <w:p w:rsidR="00EF3A4C" w:rsidRPr="00C734C5" w:rsidRDefault="00EF3A4C" w:rsidP="009854B9">
            <w:pPr>
              <w:rPr>
                <w:rFonts w:ascii="Arial" w:hAnsi="Arial" w:cs="Arial"/>
                <w:sz w:val="22"/>
              </w:rPr>
            </w:pPr>
          </w:p>
          <w:p w:rsidR="00EF3A4C" w:rsidRPr="00C734C5" w:rsidRDefault="00EF3A4C" w:rsidP="009854B9">
            <w:pPr>
              <w:rPr>
                <w:rFonts w:ascii="Arial" w:hAnsi="Arial" w:cs="Arial"/>
                <w:sz w:val="22"/>
              </w:rPr>
            </w:pPr>
            <w:r w:rsidRPr="00C734C5">
              <w:rPr>
                <w:rFonts w:ascii="Arial" w:hAnsi="Arial" w:cs="Arial"/>
                <w:sz w:val="22"/>
              </w:rPr>
              <w:t xml:space="preserve">Или </w:t>
            </w:r>
          </w:p>
          <w:p w:rsidR="00EF3A4C" w:rsidRPr="00C734C5" w:rsidRDefault="00EF3A4C" w:rsidP="009854B9">
            <w:pPr>
              <w:rPr>
                <w:rFonts w:ascii="Arial" w:hAnsi="Arial" w:cs="Arial"/>
                <w:sz w:val="22"/>
              </w:rPr>
            </w:pPr>
          </w:p>
          <w:p w:rsidR="00EF3A4C" w:rsidRPr="00C734C5" w:rsidRDefault="00EF3A4C" w:rsidP="00C734C5">
            <w:pPr>
              <w:pStyle w:val="a"/>
            </w:pPr>
            <w:r w:rsidRPr="00C734C5">
              <w:t>На объекте должен быть защищенный серверный шкаф, ключи должны н</w:t>
            </w:r>
            <w:r w:rsidR="00C734C5">
              <w:t>аходиться у ответственного лица;</w:t>
            </w:r>
          </w:p>
          <w:p w:rsidR="00EF3A4C" w:rsidRPr="00C734C5" w:rsidRDefault="00EF3A4C" w:rsidP="00C734C5">
            <w:pPr>
              <w:pStyle w:val="a"/>
            </w:pPr>
            <w:r w:rsidRPr="00C734C5">
              <w:t>Должны быть запрещены прямые консольные выводы (типа розеток питания, мониторов, клавиатур, KVM и т.д.) за пределы защищенн</w:t>
            </w:r>
            <w:r w:rsidR="00C734C5">
              <w:t xml:space="preserve">ого </w:t>
            </w:r>
            <w:r w:rsidR="00C734C5">
              <w:lastRenderedPageBreak/>
              <w:t>серверного шкафа либо полки;</w:t>
            </w:r>
          </w:p>
          <w:p w:rsidR="00EF3A4C" w:rsidRPr="00C734C5" w:rsidRDefault="00EF3A4C" w:rsidP="00C734C5">
            <w:pPr>
              <w:pStyle w:val="a"/>
            </w:pPr>
            <w:r w:rsidRPr="00C734C5">
              <w:t>Серверная комната не должна использоваться в качестве склада и других вспомогательных ролей</w:t>
            </w:r>
            <w:r w:rsidR="00C734C5">
              <w:t>;</w:t>
            </w:r>
          </w:p>
          <w:p w:rsidR="00EF3A4C" w:rsidRPr="00C734C5" w:rsidRDefault="00C734C5" w:rsidP="00C734C5">
            <w:pPr>
              <w:pStyle w:val="a"/>
            </w:pPr>
            <w:r>
              <w:t xml:space="preserve">Должна отсутствовать возможность легкого доступа извне (через окно, боковые двери и </w:t>
            </w:r>
            <w:r w:rsidR="00EF3A4C" w:rsidRPr="00C734C5">
              <w:t>т.д.)</w:t>
            </w:r>
            <w:r>
              <w:t>.</w:t>
            </w:r>
          </w:p>
        </w:tc>
        <w:tc>
          <w:tcPr>
            <w:tcW w:w="2953" w:type="dxa"/>
          </w:tcPr>
          <w:p w:rsidR="00EF3A4C" w:rsidRPr="00C734C5" w:rsidRDefault="00EF3A4C" w:rsidP="00C734C5">
            <w:pPr>
              <w:pStyle w:val="a"/>
            </w:pPr>
            <w:r w:rsidRPr="00C734C5">
              <w:lastRenderedPageBreak/>
              <w:t>Ключи от серверной хранятся в открытом доступе в кабинете, что позволяет попасть в серверную комна</w:t>
            </w:r>
            <w:r w:rsidR="00C734C5">
              <w:t>ту любому сотруднику или гостю;</w:t>
            </w:r>
          </w:p>
          <w:p w:rsidR="00EF3A4C" w:rsidRPr="00C734C5" w:rsidRDefault="00EF3A4C" w:rsidP="00C734C5">
            <w:pPr>
              <w:pStyle w:val="a"/>
            </w:pPr>
            <w:r w:rsidRPr="00C734C5">
              <w:t>Серверная стойка открыта, комната используется</w:t>
            </w:r>
            <w:r w:rsidR="00C734C5">
              <w:t xml:space="preserve"> в качестве других нужд (склад);</w:t>
            </w:r>
          </w:p>
          <w:p w:rsidR="00EF3A4C" w:rsidRPr="00C734C5" w:rsidRDefault="00EF3A4C" w:rsidP="00C734C5">
            <w:pPr>
              <w:pStyle w:val="a"/>
            </w:pPr>
            <w:r w:rsidRPr="00C734C5">
              <w:t>Есть риск повреждения центральных коммуникаций либо серверного оборудования при проведении хоз. работ.</w:t>
            </w:r>
          </w:p>
        </w:tc>
        <w:tc>
          <w:tcPr>
            <w:tcW w:w="2954" w:type="dxa"/>
          </w:tcPr>
          <w:p w:rsidR="00EF3A4C" w:rsidRPr="00C734C5" w:rsidRDefault="00F0057A" w:rsidP="00C734C5">
            <w:pPr>
              <w:pStyle w:val="a"/>
            </w:pPr>
            <w:r w:rsidRPr="00C734C5">
              <w:t>В</w:t>
            </w:r>
            <w:r w:rsidR="00EF3A4C" w:rsidRPr="00C734C5">
              <w:t>недрить систему СКУД с четким разграничением доступа к серверной комнате</w:t>
            </w:r>
            <w:r w:rsidR="00C734C5">
              <w:t>;</w:t>
            </w:r>
          </w:p>
          <w:p w:rsidR="00EF3A4C" w:rsidRPr="00C734C5" w:rsidRDefault="00EF3A4C" w:rsidP="00C734C5">
            <w:pPr>
              <w:pStyle w:val="a"/>
              <w:rPr>
                <w:b/>
              </w:rPr>
            </w:pPr>
            <w:r w:rsidRPr="00C734C5">
              <w:t>Организация полностью закрытого монтажного изделия, содержащего серверную и коммуникационную структуры, без возможности намеренного или ненамеренного влияния посторонних лиц</w:t>
            </w:r>
            <w:r w:rsidR="00C734C5">
              <w:t>.</w:t>
            </w:r>
          </w:p>
        </w:tc>
      </w:tr>
      <w:tr w:rsidR="00EF3A4C" w:rsidRPr="00D4008A" w:rsidTr="00EF3A4C">
        <w:tc>
          <w:tcPr>
            <w:tcW w:w="2953" w:type="dxa"/>
          </w:tcPr>
          <w:p w:rsidR="00EF3A4C" w:rsidRPr="00C734C5" w:rsidRDefault="00EF3A4C" w:rsidP="009854B9">
            <w:pPr>
              <w:rPr>
                <w:rFonts w:ascii="Arial" w:hAnsi="Arial" w:cs="Arial"/>
                <w:b/>
                <w:sz w:val="22"/>
              </w:rPr>
            </w:pPr>
            <w:r w:rsidRPr="00C734C5">
              <w:rPr>
                <w:rFonts w:ascii="Arial" w:hAnsi="Arial" w:cs="Arial"/>
                <w:sz w:val="22"/>
              </w:rPr>
              <w:lastRenderedPageBreak/>
              <w:t>Наличие инвентаризационной системы учета и привязки рабочих станций к конкретным пользователям системы</w:t>
            </w:r>
          </w:p>
        </w:tc>
        <w:tc>
          <w:tcPr>
            <w:tcW w:w="2953" w:type="dxa"/>
          </w:tcPr>
          <w:p w:rsidR="00EF3A4C" w:rsidRPr="00C734C5" w:rsidRDefault="00EF3A4C" w:rsidP="009854B9">
            <w:pPr>
              <w:rPr>
                <w:rFonts w:ascii="Arial" w:hAnsi="Arial" w:cs="Arial"/>
                <w:sz w:val="22"/>
              </w:rPr>
            </w:pPr>
            <w:r w:rsidRPr="00C734C5">
              <w:rPr>
                <w:rFonts w:ascii="Arial" w:hAnsi="Arial" w:cs="Arial"/>
                <w:sz w:val="22"/>
              </w:rPr>
              <w:t>Маркировки рабочих станций нет. Карточек учета ПК нет. Имена рабочих станций присваиваются в произвольном порядке. Автоматической системы учета оборудования нет</w:t>
            </w:r>
            <w:r w:rsidR="00463D58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953" w:type="dxa"/>
          </w:tcPr>
          <w:p w:rsidR="00EF3A4C" w:rsidRPr="00C734C5" w:rsidRDefault="00EF3A4C" w:rsidP="00463D58">
            <w:pPr>
              <w:pStyle w:val="a"/>
            </w:pPr>
            <w:r w:rsidRPr="00C734C5">
              <w:t xml:space="preserve">Электронный либо бумажный каталог рабочих станций, серверов, телефонного и периферийного оборудования объекта с уникальными </w:t>
            </w:r>
            <w:r w:rsidR="00463D58">
              <w:t>идентификаторами каждой единицы;</w:t>
            </w:r>
          </w:p>
          <w:p w:rsidR="00EF3A4C" w:rsidRPr="00C734C5" w:rsidRDefault="00EF3A4C" w:rsidP="00463D58">
            <w:pPr>
              <w:pStyle w:val="a"/>
              <w:rPr>
                <w:b/>
              </w:rPr>
            </w:pPr>
            <w:r w:rsidRPr="00C734C5">
              <w:t>Маркировка оборудования и поддержка ее в актуальном состоянии</w:t>
            </w:r>
            <w:r w:rsidR="00463D58">
              <w:t>.</w:t>
            </w:r>
          </w:p>
        </w:tc>
        <w:tc>
          <w:tcPr>
            <w:tcW w:w="2953" w:type="dxa"/>
          </w:tcPr>
          <w:p w:rsidR="00EF3A4C" w:rsidRPr="00C734C5" w:rsidRDefault="00EF3A4C" w:rsidP="009854B9">
            <w:pPr>
              <w:rPr>
                <w:rFonts w:ascii="Arial" w:hAnsi="Arial" w:cs="Arial"/>
                <w:b/>
                <w:sz w:val="22"/>
              </w:rPr>
            </w:pPr>
            <w:r w:rsidRPr="00C734C5">
              <w:rPr>
                <w:rFonts w:ascii="Arial" w:hAnsi="Arial" w:cs="Arial"/>
                <w:sz w:val="22"/>
              </w:rPr>
              <w:t>Отсутствие учета офисного ИТ- оборудования грозит как минимум безнаказанностью виновных в его повреждении, краже и т.д. Также отсутствует инструмент, позволяющий упорядочить структуру, проводить планирование модернизаций ИТ, дающий понимание потенциально узких мест в производительности и безопасности структуры.</w:t>
            </w:r>
          </w:p>
        </w:tc>
        <w:tc>
          <w:tcPr>
            <w:tcW w:w="2954" w:type="dxa"/>
          </w:tcPr>
          <w:p w:rsidR="00EF3A4C" w:rsidRPr="00C734C5" w:rsidRDefault="00EF3A4C" w:rsidP="00463D58">
            <w:pPr>
              <w:pStyle w:val="a"/>
            </w:pPr>
            <w:r w:rsidRPr="00C734C5">
              <w:t>Внедрение маркировки всего ИТ- оборудования</w:t>
            </w:r>
            <w:r w:rsidR="00463D58">
              <w:t>;</w:t>
            </w:r>
          </w:p>
          <w:p w:rsidR="00EF3A4C" w:rsidRPr="00C734C5" w:rsidRDefault="00EF3A4C" w:rsidP="00463D58">
            <w:pPr>
              <w:pStyle w:val="a"/>
            </w:pPr>
            <w:r w:rsidRPr="00C734C5">
              <w:t>Внедрение электронной системы учета оборудования</w:t>
            </w:r>
            <w:r w:rsidR="00463D58">
              <w:t>;</w:t>
            </w:r>
          </w:p>
          <w:p w:rsidR="00EF3A4C" w:rsidRPr="00C734C5" w:rsidRDefault="00EF3A4C" w:rsidP="00463D58">
            <w:pPr>
              <w:pStyle w:val="a"/>
            </w:pPr>
            <w:r w:rsidRPr="00C734C5">
              <w:t>Каталогизация и упорядочивание всего ИТ-оборудования</w:t>
            </w:r>
            <w:r w:rsidR="00463D58">
              <w:t>;</w:t>
            </w:r>
          </w:p>
          <w:p w:rsidR="00EF3A4C" w:rsidRPr="00C734C5" w:rsidRDefault="00EF3A4C" w:rsidP="00463D58">
            <w:pPr>
              <w:pStyle w:val="a"/>
              <w:rPr>
                <w:b/>
              </w:rPr>
            </w:pPr>
            <w:r w:rsidRPr="00C734C5">
              <w:t xml:space="preserve">Внедрение специальных программ инвентаризации компьютерной сети, построения интерактивной карты </w:t>
            </w:r>
            <w:r w:rsidRPr="00C734C5">
              <w:lastRenderedPageBreak/>
              <w:t>сети и мониторинга ее состояния</w:t>
            </w:r>
            <w:r w:rsidR="00463D58">
              <w:t>.</w:t>
            </w:r>
          </w:p>
        </w:tc>
      </w:tr>
    </w:tbl>
    <w:p w:rsidR="00D81299" w:rsidRPr="00D4008A" w:rsidRDefault="00D81299" w:rsidP="009854B9">
      <w:pPr>
        <w:ind w:left="360" w:firstLine="360"/>
        <w:jc w:val="both"/>
        <w:rPr>
          <w:rFonts w:ascii="Arial" w:hAnsi="Arial" w:cs="Arial"/>
        </w:rPr>
      </w:pPr>
    </w:p>
    <w:p w:rsidR="00C734C5" w:rsidRDefault="00C734C5">
      <w:pPr>
        <w:widowControl/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F3A4C" w:rsidRPr="00D4008A" w:rsidRDefault="00EF3A4C" w:rsidP="00D4008A">
      <w:pPr>
        <w:pStyle w:val="1"/>
      </w:pPr>
      <w:bookmarkStart w:id="4" w:name="_Toc200458115"/>
      <w:r w:rsidRPr="00D4008A">
        <w:lastRenderedPageBreak/>
        <w:t>Сетевое обеспечение информационной системы</w:t>
      </w:r>
      <w:bookmarkEnd w:id="4"/>
    </w:p>
    <w:p w:rsidR="00EF3A4C" w:rsidRPr="00D4008A" w:rsidRDefault="00EF3A4C" w:rsidP="00D4008A">
      <w:pPr>
        <w:pStyle w:val="afe"/>
      </w:pPr>
      <w:r w:rsidRPr="00D4008A">
        <w:t>Анализ кабельной структуры Организации, доступности и защищенности сетевых розеток и беспроводных соединений</w:t>
      </w:r>
      <w:r w:rsidR="0084536D">
        <w:t xml:space="preserve"> </w:t>
      </w:r>
      <w:r w:rsidR="0084536D">
        <w:t>приведен в таблице ниже</w:t>
      </w:r>
      <w:r w:rsidR="00D4008A">
        <w:t>.</w:t>
      </w:r>
    </w:p>
    <w:p w:rsidR="00EF3A4C" w:rsidRPr="00D4008A" w:rsidRDefault="00EF3A4C" w:rsidP="009854B9">
      <w:pPr>
        <w:ind w:firstLine="360"/>
        <w:rPr>
          <w:rFonts w:ascii="Arial" w:hAnsi="Arial" w:cs="Arial"/>
        </w:rPr>
      </w:pPr>
    </w:p>
    <w:tbl>
      <w:tblPr>
        <w:tblStyle w:val="af3"/>
        <w:tblW w:w="0" w:type="auto"/>
        <w:tblInd w:w="360" w:type="dxa"/>
        <w:tblLook w:val="04A0" w:firstRow="1" w:lastRow="0" w:firstColumn="1" w:lastColumn="0" w:noHBand="0" w:noVBand="1"/>
      </w:tblPr>
      <w:tblGrid>
        <w:gridCol w:w="2901"/>
        <w:gridCol w:w="2880"/>
        <w:gridCol w:w="3151"/>
        <w:gridCol w:w="2916"/>
        <w:gridCol w:w="2918"/>
      </w:tblGrid>
      <w:tr w:rsidR="00EF3A4C" w:rsidRPr="00B457E7" w:rsidTr="00D4008A"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F3A4C" w:rsidRPr="00B457E7" w:rsidRDefault="00EF3A4C" w:rsidP="00D4008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457E7">
              <w:rPr>
                <w:rFonts w:ascii="Arial" w:hAnsi="Arial" w:cs="Arial"/>
                <w:b/>
                <w:sz w:val="22"/>
              </w:rPr>
              <w:t>Объект изучения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F3A4C" w:rsidRPr="00B457E7" w:rsidRDefault="00EF3A4C" w:rsidP="00D4008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457E7">
              <w:rPr>
                <w:rFonts w:ascii="Arial" w:hAnsi="Arial" w:cs="Arial"/>
                <w:b/>
                <w:sz w:val="22"/>
              </w:rPr>
              <w:t>Текущее состояние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F3A4C" w:rsidRPr="00B457E7" w:rsidRDefault="00EF3A4C" w:rsidP="00D4008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457E7">
              <w:rPr>
                <w:rFonts w:ascii="Arial" w:hAnsi="Arial" w:cs="Arial"/>
                <w:b/>
                <w:sz w:val="22"/>
              </w:rPr>
              <w:t>Оптимальная структура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F3A4C" w:rsidRPr="00B457E7" w:rsidRDefault="00EF3A4C" w:rsidP="00D4008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457E7">
              <w:rPr>
                <w:rFonts w:ascii="Arial" w:hAnsi="Arial" w:cs="Arial"/>
                <w:b/>
                <w:sz w:val="22"/>
              </w:rPr>
              <w:t>Нарушения, замечания, угрозы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EF3A4C" w:rsidRPr="00B457E7" w:rsidRDefault="00EF3A4C" w:rsidP="00D4008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457E7">
              <w:rPr>
                <w:rFonts w:ascii="Arial" w:hAnsi="Arial" w:cs="Arial"/>
                <w:b/>
                <w:sz w:val="22"/>
              </w:rPr>
              <w:t>Меры по исправлению ситуации</w:t>
            </w:r>
          </w:p>
        </w:tc>
      </w:tr>
      <w:tr w:rsidR="00EF3A4C" w:rsidRPr="00B457E7" w:rsidTr="00EF3A4C">
        <w:tc>
          <w:tcPr>
            <w:tcW w:w="2953" w:type="dxa"/>
          </w:tcPr>
          <w:p w:rsidR="00EF3A4C" w:rsidRPr="00B457E7" w:rsidRDefault="00EF3A4C" w:rsidP="009854B9">
            <w:pPr>
              <w:rPr>
                <w:rFonts w:ascii="Arial" w:hAnsi="Arial" w:cs="Arial"/>
                <w:b/>
                <w:sz w:val="22"/>
              </w:rPr>
            </w:pPr>
            <w:r w:rsidRPr="00B457E7">
              <w:rPr>
                <w:rFonts w:ascii="Arial" w:hAnsi="Arial" w:cs="Arial"/>
                <w:sz w:val="22"/>
              </w:rPr>
              <w:t>Наличие общедоступных участков кабельной системы с возможностью неконтролируемого подключения спец</w:t>
            </w:r>
            <w:r w:rsidR="00A71C9E">
              <w:rPr>
                <w:rFonts w:ascii="Arial" w:hAnsi="Arial" w:cs="Arial"/>
                <w:sz w:val="22"/>
              </w:rPr>
              <w:t>.</w:t>
            </w:r>
            <w:r w:rsidRPr="00B457E7">
              <w:rPr>
                <w:rFonts w:ascii="Arial" w:hAnsi="Arial" w:cs="Arial"/>
                <w:sz w:val="22"/>
              </w:rPr>
              <w:t xml:space="preserve"> устройств</w:t>
            </w:r>
          </w:p>
        </w:tc>
        <w:tc>
          <w:tcPr>
            <w:tcW w:w="2953" w:type="dxa"/>
          </w:tcPr>
          <w:p w:rsidR="00EF3A4C" w:rsidRPr="00B457E7" w:rsidRDefault="00EF3A4C" w:rsidP="009854B9">
            <w:pPr>
              <w:rPr>
                <w:rFonts w:ascii="Arial" w:hAnsi="Arial" w:cs="Arial"/>
                <w:sz w:val="22"/>
              </w:rPr>
            </w:pPr>
            <w:r w:rsidRPr="00B457E7">
              <w:rPr>
                <w:rFonts w:ascii="Arial" w:hAnsi="Arial" w:cs="Arial"/>
                <w:sz w:val="22"/>
              </w:rPr>
              <w:t xml:space="preserve">Сетевая инфраструктура в основном создана на базе неуправляемых коммутаторов с прямой коммутаций. В некоторых кабинетах обнаружены коммутаторы в открытом доступе. Сеть не разделена на виртуальные сети, вся инфраструктура в рамках одной /24 сети. Используется активный </w:t>
            </w:r>
            <w:r w:rsidRPr="00B457E7">
              <w:rPr>
                <w:rFonts w:ascii="Arial" w:hAnsi="Arial" w:cs="Arial"/>
                <w:sz w:val="22"/>
                <w:lang w:val="en-US"/>
              </w:rPr>
              <w:t>DHCP</w:t>
            </w:r>
            <w:r w:rsidRPr="00B457E7">
              <w:rPr>
                <w:rFonts w:ascii="Arial" w:hAnsi="Arial" w:cs="Arial"/>
                <w:sz w:val="22"/>
              </w:rPr>
              <w:t>. Структурная схема сети отсутствует.</w:t>
            </w:r>
          </w:p>
          <w:p w:rsidR="00EF3A4C" w:rsidRPr="00B457E7" w:rsidRDefault="00EF3A4C" w:rsidP="009854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53" w:type="dxa"/>
          </w:tcPr>
          <w:p w:rsidR="00EF3A4C" w:rsidRPr="00B457E7" w:rsidRDefault="00EF3A4C" w:rsidP="00B457E7">
            <w:pPr>
              <w:pStyle w:val="a"/>
            </w:pPr>
            <w:r w:rsidRPr="00B457E7">
              <w:t>Структура должна соответствовать станда</w:t>
            </w:r>
            <w:r w:rsidR="00B457E7">
              <w:t>ртам построения кабельных сетей;</w:t>
            </w:r>
          </w:p>
          <w:p w:rsidR="00EF3A4C" w:rsidRPr="00B457E7" w:rsidRDefault="00EF3A4C" w:rsidP="00B457E7">
            <w:pPr>
              <w:pStyle w:val="a"/>
            </w:pPr>
            <w:r w:rsidRPr="00B457E7">
              <w:t>Структура должна иметь разделенную физически пользовательскую область и демилитаризированные зоны с контролем обмена траффиком между ними</w:t>
            </w:r>
            <w:r w:rsidR="00B457E7">
              <w:t>.</w:t>
            </w:r>
          </w:p>
          <w:p w:rsidR="00EF3A4C" w:rsidRPr="00B457E7" w:rsidRDefault="00EF3A4C" w:rsidP="009854B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53" w:type="dxa"/>
          </w:tcPr>
          <w:p w:rsidR="00EF3A4C" w:rsidRPr="00B457E7" w:rsidRDefault="00EF3A4C" w:rsidP="00B457E7">
            <w:pPr>
              <w:pStyle w:val="a"/>
            </w:pPr>
            <w:r w:rsidRPr="00B457E7">
              <w:t>Нет фильтрации сетевых портов по MAC-адресам устройств</w:t>
            </w:r>
            <w:r w:rsidR="00B457E7">
              <w:t>;</w:t>
            </w:r>
          </w:p>
          <w:p w:rsidR="00EF3A4C" w:rsidRPr="00B457E7" w:rsidRDefault="00EF3A4C" w:rsidP="00B457E7">
            <w:pPr>
              <w:pStyle w:val="a"/>
            </w:pPr>
            <w:r w:rsidRPr="00B457E7">
              <w:t>Есть общедоступные точки входа в сеть (коммутаторы, с активными портами в общем доступе)</w:t>
            </w:r>
            <w:r w:rsidR="00B457E7">
              <w:t>;</w:t>
            </w:r>
          </w:p>
          <w:p w:rsidR="00EF3A4C" w:rsidRPr="00B457E7" w:rsidRDefault="00EF3A4C" w:rsidP="00B457E7">
            <w:pPr>
              <w:pStyle w:val="a"/>
            </w:pPr>
            <w:r w:rsidRPr="00B457E7">
              <w:t xml:space="preserve">Нет разделения сети на </w:t>
            </w:r>
            <w:proofErr w:type="spellStart"/>
            <w:r w:rsidRPr="00B457E7">
              <w:t>Vlan</w:t>
            </w:r>
            <w:proofErr w:type="spellEnd"/>
            <w:r w:rsidRPr="00B457E7">
              <w:t xml:space="preserve">. Злоумышленник, подключившись к общедоступному коммутатору в совокупности с активным </w:t>
            </w:r>
            <w:r w:rsidRPr="00B457E7">
              <w:rPr>
                <w:lang w:val="en-US"/>
              </w:rPr>
              <w:t>DHCP</w:t>
            </w:r>
            <w:r w:rsidRPr="00B457E7">
              <w:t xml:space="preserve"> может получить доступ к локальной сети.</w:t>
            </w:r>
          </w:p>
        </w:tc>
        <w:tc>
          <w:tcPr>
            <w:tcW w:w="2954" w:type="dxa"/>
          </w:tcPr>
          <w:p w:rsidR="00EF3A4C" w:rsidRPr="00B457E7" w:rsidRDefault="00EF3A4C" w:rsidP="00B457E7">
            <w:pPr>
              <w:pStyle w:val="a"/>
            </w:pPr>
            <w:r w:rsidRPr="00B457E7">
              <w:t xml:space="preserve">Необходимо внедрить привязку сетевых портов к разрешенным MAC-адресам или по средствам мануального </w:t>
            </w:r>
            <w:r w:rsidRPr="00B457E7">
              <w:rPr>
                <w:lang w:val="en-US"/>
              </w:rPr>
              <w:t>DHCP</w:t>
            </w:r>
            <w:r w:rsidR="00B457E7">
              <w:t>;</w:t>
            </w:r>
          </w:p>
          <w:p w:rsidR="00EF3A4C" w:rsidRPr="00B457E7" w:rsidRDefault="00EF3A4C" w:rsidP="00B457E7">
            <w:pPr>
              <w:pStyle w:val="a"/>
            </w:pPr>
            <w:r w:rsidRPr="00B457E7">
              <w:t>Все неиспользуемые сетевые разъемы должны быть физически отключены, заглушены либо деактивированы</w:t>
            </w:r>
            <w:r w:rsidR="00B457E7">
              <w:t>;</w:t>
            </w:r>
          </w:p>
          <w:p w:rsidR="00EF3A4C" w:rsidRPr="00B457E7" w:rsidRDefault="00EF3A4C" w:rsidP="00B457E7">
            <w:pPr>
              <w:pStyle w:val="a"/>
            </w:pPr>
            <w:r w:rsidRPr="00B457E7">
              <w:t>Коммутаторы не должны иметь общего доступа</w:t>
            </w:r>
            <w:r w:rsidR="00B457E7">
              <w:t>;</w:t>
            </w:r>
          </w:p>
          <w:p w:rsidR="00EF3A4C" w:rsidRPr="00B457E7" w:rsidRDefault="00EF3A4C" w:rsidP="00B457E7">
            <w:pPr>
              <w:pStyle w:val="a"/>
              <w:rPr>
                <w:b/>
              </w:rPr>
            </w:pPr>
            <w:r w:rsidRPr="00B457E7">
              <w:t>Создание физической и логической схемы сети.</w:t>
            </w:r>
          </w:p>
        </w:tc>
      </w:tr>
      <w:tr w:rsidR="00EF3A4C" w:rsidRPr="00B457E7" w:rsidTr="00EF3A4C">
        <w:tc>
          <w:tcPr>
            <w:tcW w:w="2953" w:type="dxa"/>
          </w:tcPr>
          <w:p w:rsidR="00EF3A4C" w:rsidRPr="00B457E7" w:rsidRDefault="00EF3A4C" w:rsidP="009854B9">
            <w:pPr>
              <w:rPr>
                <w:rFonts w:ascii="Arial" w:hAnsi="Arial" w:cs="Arial"/>
                <w:b/>
                <w:sz w:val="22"/>
              </w:rPr>
            </w:pPr>
            <w:r w:rsidRPr="00B457E7">
              <w:rPr>
                <w:rFonts w:ascii="Arial" w:hAnsi="Arial" w:cs="Arial"/>
                <w:sz w:val="22"/>
              </w:rPr>
              <w:t xml:space="preserve">Возможность подключения посторонних лиц по сети </w:t>
            </w:r>
            <w:proofErr w:type="spellStart"/>
            <w:r w:rsidRPr="00B457E7">
              <w:rPr>
                <w:rFonts w:ascii="Arial" w:hAnsi="Arial" w:cs="Arial"/>
                <w:sz w:val="22"/>
              </w:rPr>
              <w:t>Wi-fi</w:t>
            </w:r>
            <w:proofErr w:type="spellEnd"/>
          </w:p>
        </w:tc>
        <w:tc>
          <w:tcPr>
            <w:tcW w:w="2953" w:type="dxa"/>
          </w:tcPr>
          <w:p w:rsidR="00EF3A4C" w:rsidRPr="00B457E7" w:rsidRDefault="00EF3A4C" w:rsidP="009854B9">
            <w:pPr>
              <w:rPr>
                <w:rFonts w:ascii="Arial" w:hAnsi="Arial" w:cs="Arial"/>
                <w:sz w:val="22"/>
              </w:rPr>
            </w:pPr>
            <w:r w:rsidRPr="00B457E7">
              <w:rPr>
                <w:rFonts w:ascii="Arial" w:hAnsi="Arial" w:cs="Arial"/>
                <w:sz w:val="22"/>
                <w:lang w:val="en-US"/>
              </w:rPr>
              <w:t>Wi</w:t>
            </w:r>
            <w:r w:rsidRPr="00B457E7">
              <w:rPr>
                <w:rFonts w:ascii="Arial" w:hAnsi="Arial" w:cs="Arial"/>
                <w:sz w:val="22"/>
              </w:rPr>
              <w:t>-</w:t>
            </w:r>
            <w:r w:rsidRPr="00B457E7">
              <w:rPr>
                <w:rFonts w:ascii="Arial" w:hAnsi="Arial" w:cs="Arial"/>
                <w:sz w:val="22"/>
                <w:lang w:val="en-US"/>
              </w:rPr>
              <w:t>fi</w:t>
            </w:r>
            <w:r w:rsidRPr="00B457E7">
              <w:rPr>
                <w:rFonts w:ascii="Arial" w:hAnsi="Arial" w:cs="Arial"/>
                <w:sz w:val="22"/>
              </w:rPr>
              <w:t xml:space="preserve"> сеть со скрытым </w:t>
            </w:r>
            <w:r w:rsidRPr="00B457E7">
              <w:rPr>
                <w:rFonts w:ascii="Arial" w:hAnsi="Arial" w:cs="Arial"/>
                <w:sz w:val="22"/>
                <w:lang w:val="en-US"/>
              </w:rPr>
              <w:t>SSID</w:t>
            </w:r>
            <w:r w:rsidRPr="00B457E7">
              <w:rPr>
                <w:rFonts w:ascii="Arial" w:hAnsi="Arial" w:cs="Arial"/>
                <w:sz w:val="22"/>
              </w:rPr>
              <w:t>, с использованием пароля и подключением через выделенную сеть.</w:t>
            </w:r>
          </w:p>
          <w:p w:rsidR="00EF3A4C" w:rsidRPr="00B457E7" w:rsidRDefault="00EF3A4C" w:rsidP="009854B9">
            <w:pPr>
              <w:rPr>
                <w:rFonts w:ascii="Arial" w:hAnsi="Arial" w:cs="Arial"/>
                <w:sz w:val="22"/>
              </w:rPr>
            </w:pPr>
            <w:r w:rsidRPr="00B457E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953" w:type="dxa"/>
          </w:tcPr>
          <w:p w:rsidR="00EF3A4C" w:rsidRPr="00B457E7" w:rsidRDefault="00EF3A4C" w:rsidP="009854B9">
            <w:pPr>
              <w:rPr>
                <w:rFonts w:ascii="Arial" w:hAnsi="Arial" w:cs="Arial"/>
                <w:b/>
                <w:sz w:val="22"/>
              </w:rPr>
            </w:pPr>
            <w:r w:rsidRPr="00B457E7">
              <w:rPr>
                <w:rFonts w:ascii="Arial" w:hAnsi="Arial" w:cs="Arial"/>
                <w:sz w:val="22"/>
              </w:rPr>
              <w:t xml:space="preserve">Сеть </w:t>
            </w:r>
            <w:proofErr w:type="spellStart"/>
            <w:r w:rsidRPr="00B457E7">
              <w:rPr>
                <w:rFonts w:ascii="Arial" w:hAnsi="Arial" w:cs="Arial"/>
                <w:sz w:val="22"/>
              </w:rPr>
              <w:t>Wi-fi</w:t>
            </w:r>
            <w:proofErr w:type="spellEnd"/>
            <w:r w:rsidRPr="00B457E7">
              <w:rPr>
                <w:rFonts w:ascii="Arial" w:hAnsi="Arial" w:cs="Arial"/>
                <w:sz w:val="22"/>
              </w:rPr>
              <w:t xml:space="preserve"> должна быть отнесена в демилитаризированную зону с контролем и разделением обмена </w:t>
            </w:r>
            <w:r w:rsidRPr="00B457E7">
              <w:rPr>
                <w:rFonts w:ascii="Arial" w:hAnsi="Arial" w:cs="Arial"/>
                <w:sz w:val="22"/>
              </w:rPr>
              <w:lastRenderedPageBreak/>
              <w:t>траффиком. Иметь стойкое шифрование и сложный пароль.</w:t>
            </w:r>
          </w:p>
        </w:tc>
        <w:tc>
          <w:tcPr>
            <w:tcW w:w="2953" w:type="dxa"/>
          </w:tcPr>
          <w:p w:rsidR="00EF3A4C" w:rsidRPr="00B457E7" w:rsidRDefault="00EF3A4C" w:rsidP="006454B3">
            <w:pPr>
              <w:pStyle w:val="a"/>
            </w:pPr>
            <w:r w:rsidRPr="00B457E7">
              <w:lastRenderedPageBreak/>
              <w:t>Замечаний нет</w:t>
            </w:r>
            <w:r w:rsidR="006454B3">
              <w:t>.</w:t>
            </w:r>
          </w:p>
        </w:tc>
        <w:tc>
          <w:tcPr>
            <w:tcW w:w="2954" w:type="dxa"/>
          </w:tcPr>
          <w:p w:rsidR="00EF3A4C" w:rsidRPr="00B457E7" w:rsidRDefault="00EF3A4C" w:rsidP="006454B3">
            <w:pPr>
              <w:pStyle w:val="a"/>
              <w:rPr>
                <w:b/>
              </w:rPr>
            </w:pPr>
            <w:r w:rsidRPr="00B457E7">
              <w:t>Рекомендаций нет</w:t>
            </w:r>
            <w:r w:rsidR="006454B3">
              <w:t>.</w:t>
            </w:r>
          </w:p>
        </w:tc>
      </w:tr>
    </w:tbl>
    <w:p w:rsidR="00F61FFD" w:rsidRDefault="00F61FFD" w:rsidP="009854B9">
      <w:pPr>
        <w:pStyle w:val="afa"/>
        <w:numPr>
          <w:ilvl w:val="0"/>
          <w:numId w:val="8"/>
        </w:numPr>
        <w:suppressAutoHyphens/>
        <w:rPr>
          <w:rFonts w:ascii="Arial" w:hAnsi="Arial" w:cs="Arial"/>
          <w:b/>
          <w:sz w:val="24"/>
          <w:szCs w:val="24"/>
        </w:rPr>
        <w:sectPr w:rsidR="00F61FFD" w:rsidSect="00326EDB">
          <w:headerReference w:type="default" r:id="rId12"/>
          <w:headerReference w:type="first" r:id="rId13"/>
          <w:pgSz w:w="16838" w:h="11906" w:orient="landscape"/>
          <w:pgMar w:top="851" w:right="851" w:bottom="851" w:left="851" w:header="340" w:footer="340" w:gutter="0"/>
          <w:cols w:space="720"/>
          <w:titlePg/>
          <w:docGrid w:linePitch="326"/>
        </w:sectPr>
      </w:pPr>
    </w:p>
    <w:p w:rsidR="00EF3A4C" w:rsidRPr="00D4008A" w:rsidRDefault="00EF3A4C" w:rsidP="001B55DF">
      <w:pPr>
        <w:pStyle w:val="1"/>
      </w:pPr>
      <w:bookmarkStart w:id="5" w:name="_Toc200458116"/>
      <w:r w:rsidRPr="00D4008A">
        <w:lastRenderedPageBreak/>
        <w:t>Системное программное обеспечение</w:t>
      </w:r>
      <w:bookmarkEnd w:id="5"/>
    </w:p>
    <w:p w:rsidR="001B55DF" w:rsidRDefault="00EF3A4C" w:rsidP="001B55DF">
      <w:pPr>
        <w:pStyle w:val="afe"/>
      </w:pPr>
      <w:r w:rsidRPr="00D4008A">
        <w:t>Перечень открытых портов и сервисов</w:t>
      </w:r>
      <w:r w:rsidR="00093542">
        <w:t xml:space="preserve"> </w:t>
      </w:r>
      <w:r w:rsidR="00093542">
        <w:t>приведен в таблице ниже</w:t>
      </w:r>
      <w:r w:rsidR="001B55DF">
        <w:t>.</w:t>
      </w:r>
    </w:p>
    <w:p w:rsidR="001B55DF" w:rsidRDefault="001B55DF" w:rsidP="001B55DF">
      <w:pPr>
        <w:pStyle w:val="afe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559"/>
        <w:gridCol w:w="3111"/>
      </w:tblGrid>
      <w:tr w:rsidR="00C70D7B" w:rsidRPr="006454B3" w:rsidTr="006454B3">
        <w:trPr>
          <w:tblHeader/>
        </w:trPr>
        <w:tc>
          <w:tcPr>
            <w:tcW w:w="3964" w:type="dxa"/>
            <w:vMerge w:val="restart"/>
            <w:shd w:val="clear" w:color="auto" w:fill="D9D9D9" w:themeFill="background1" w:themeFillShade="D9"/>
            <w:vAlign w:val="center"/>
          </w:tcPr>
          <w:p w:rsidR="00C70D7B" w:rsidRPr="006454B3" w:rsidRDefault="00C70D7B" w:rsidP="006454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54B3">
              <w:rPr>
                <w:rFonts w:ascii="Arial" w:hAnsi="Arial" w:cs="Arial"/>
                <w:b/>
                <w:sz w:val="22"/>
                <w:szCs w:val="22"/>
              </w:rPr>
              <w:t>Объект изучения</w:t>
            </w:r>
          </w:p>
        </w:tc>
        <w:tc>
          <w:tcPr>
            <w:tcW w:w="6230" w:type="dxa"/>
            <w:gridSpan w:val="3"/>
            <w:shd w:val="clear" w:color="auto" w:fill="D9D9D9" w:themeFill="background1" w:themeFillShade="D9"/>
            <w:vAlign w:val="center"/>
          </w:tcPr>
          <w:p w:rsidR="00C70D7B" w:rsidRPr="006454B3" w:rsidRDefault="00C70D7B" w:rsidP="006454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54B3">
              <w:rPr>
                <w:rFonts w:ascii="Arial" w:hAnsi="Arial" w:cs="Arial"/>
                <w:b/>
                <w:sz w:val="22"/>
                <w:szCs w:val="22"/>
              </w:rPr>
              <w:t>Открытые порты</w:t>
            </w:r>
          </w:p>
        </w:tc>
      </w:tr>
      <w:tr w:rsidR="00C70D7B" w:rsidRPr="006454B3" w:rsidTr="006454B3">
        <w:trPr>
          <w:tblHeader/>
        </w:trPr>
        <w:tc>
          <w:tcPr>
            <w:tcW w:w="3964" w:type="dxa"/>
            <w:vMerge/>
            <w:shd w:val="clear" w:color="auto" w:fill="D9D9D9" w:themeFill="background1" w:themeFillShade="D9"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70D7B" w:rsidRPr="006454B3" w:rsidRDefault="00C70D7B" w:rsidP="00645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b/>
                <w:sz w:val="22"/>
                <w:szCs w:val="22"/>
                <w:lang w:val="en-US"/>
              </w:rPr>
              <w:t>Port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70D7B" w:rsidRPr="006454B3" w:rsidRDefault="00C70D7B" w:rsidP="00645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b/>
                <w:sz w:val="22"/>
                <w:szCs w:val="22"/>
                <w:lang w:val="en-US"/>
              </w:rPr>
              <w:t>Protocol</w:t>
            </w:r>
          </w:p>
        </w:tc>
        <w:tc>
          <w:tcPr>
            <w:tcW w:w="3111" w:type="dxa"/>
            <w:shd w:val="clear" w:color="auto" w:fill="D9D9D9" w:themeFill="background1" w:themeFillShade="D9"/>
            <w:vAlign w:val="center"/>
          </w:tcPr>
          <w:p w:rsidR="00C70D7B" w:rsidRPr="006454B3" w:rsidRDefault="00C70D7B" w:rsidP="00645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b/>
                <w:sz w:val="22"/>
                <w:szCs w:val="22"/>
                <w:lang w:val="en-US"/>
              </w:rPr>
              <w:t>Service</w:t>
            </w:r>
          </w:p>
        </w:tc>
      </w:tr>
      <w:tr w:rsidR="00C70D7B" w:rsidRPr="006454B3" w:rsidTr="00DB4ABB">
        <w:trPr>
          <w:trHeight w:val="278"/>
        </w:trPr>
        <w:tc>
          <w:tcPr>
            <w:tcW w:w="3964" w:type="dxa"/>
            <w:vMerge w:val="restart"/>
          </w:tcPr>
          <w:p w:rsidR="00C70D7B" w:rsidRPr="006454B3" w:rsidRDefault="00C70D7B" w:rsidP="001B55DF">
            <w:pPr>
              <w:pStyle w:val="afe"/>
              <w:ind w:firstLine="0"/>
              <w:rPr>
                <w:sz w:val="22"/>
                <w:szCs w:val="22"/>
              </w:rPr>
            </w:pPr>
            <w:r w:rsidRPr="006454B3">
              <w:rPr>
                <w:sz w:val="22"/>
                <w:szCs w:val="22"/>
                <w:lang w:val="en-US"/>
              </w:rPr>
              <w:t>IP</w:t>
            </w:r>
            <w:r w:rsidRPr="006454B3">
              <w:rPr>
                <w:sz w:val="22"/>
                <w:szCs w:val="22"/>
              </w:rPr>
              <w:t xml:space="preserve"> – Интернет шлюз, прокси-сервер, межсетевой экран</w:t>
            </w:r>
          </w:p>
        </w:tc>
        <w:tc>
          <w:tcPr>
            <w:tcW w:w="1560" w:type="dxa"/>
          </w:tcPr>
          <w:p w:rsidR="00C70D7B" w:rsidRPr="006454B3" w:rsidRDefault="00C70D7B" w:rsidP="001B55D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53</w:t>
            </w:r>
          </w:p>
        </w:tc>
        <w:tc>
          <w:tcPr>
            <w:tcW w:w="1559" w:type="dxa"/>
          </w:tcPr>
          <w:p w:rsidR="00C70D7B" w:rsidRPr="006454B3" w:rsidRDefault="00C70D7B" w:rsidP="001B55D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1B55D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domain</w:t>
            </w:r>
          </w:p>
        </w:tc>
      </w:tr>
      <w:tr w:rsidR="001B55DF" w:rsidRPr="006454B3" w:rsidTr="00DB4ABB">
        <w:tc>
          <w:tcPr>
            <w:tcW w:w="3964" w:type="dxa"/>
            <w:vMerge/>
          </w:tcPr>
          <w:p w:rsidR="001B55DF" w:rsidRPr="006454B3" w:rsidRDefault="001B55DF" w:rsidP="001B55DF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80</w:t>
            </w:r>
          </w:p>
        </w:tc>
        <w:tc>
          <w:tcPr>
            <w:tcW w:w="1559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http(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nginx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1B55DF" w:rsidRPr="006454B3" w:rsidTr="00DB4ABB">
        <w:tc>
          <w:tcPr>
            <w:tcW w:w="3964" w:type="dxa"/>
            <w:vMerge/>
          </w:tcPr>
          <w:p w:rsidR="001B55DF" w:rsidRPr="006454B3" w:rsidRDefault="001B55DF" w:rsidP="001B55DF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443</w:t>
            </w:r>
          </w:p>
        </w:tc>
        <w:tc>
          <w:tcPr>
            <w:tcW w:w="1559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https(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nginx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1B55DF" w:rsidRPr="006454B3" w:rsidTr="00DB4ABB"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1B55DF" w:rsidRPr="006454B3" w:rsidRDefault="001B55DF" w:rsidP="001B55DF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3128</w:t>
            </w:r>
          </w:p>
        </w:tc>
        <w:tc>
          <w:tcPr>
            <w:tcW w:w="1559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http-proxy (squid proxy)</w:t>
            </w:r>
          </w:p>
        </w:tc>
      </w:tr>
      <w:tr w:rsidR="00C70D7B" w:rsidRPr="006454B3" w:rsidTr="00DB4ABB">
        <w:trPr>
          <w:trHeight w:val="278"/>
        </w:trPr>
        <w:tc>
          <w:tcPr>
            <w:tcW w:w="3964" w:type="dxa"/>
            <w:vMerge w:val="restart"/>
          </w:tcPr>
          <w:p w:rsidR="00C70D7B" w:rsidRPr="006454B3" w:rsidRDefault="00C70D7B" w:rsidP="001B55DF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IP – </w:t>
            </w:r>
            <w:r w:rsidRPr="006454B3">
              <w:rPr>
                <w:rFonts w:ascii="Arial" w:hAnsi="Arial" w:cs="Arial"/>
                <w:sz w:val="22"/>
                <w:szCs w:val="22"/>
              </w:rPr>
              <w:t>Сервер АВС</w:t>
            </w:r>
          </w:p>
        </w:tc>
        <w:tc>
          <w:tcPr>
            <w:tcW w:w="1560" w:type="dxa"/>
          </w:tcPr>
          <w:p w:rsidR="00C70D7B" w:rsidRPr="006454B3" w:rsidRDefault="00C70D7B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135</w:t>
            </w:r>
          </w:p>
        </w:tc>
        <w:tc>
          <w:tcPr>
            <w:tcW w:w="1559" w:type="dxa"/>
          </w:tcPr>
          <w:p w:rsidR="00C70D7B" w:rsidRPr="006454B3" w:rsidRDefault="00C70D7B" w:rsidP="001B55D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1B55D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rpc</w:t>
            </w:r>
            <w:proofErr w:type="spellEnd"/>
          </w:p>
        </w:tc>
      </w:tr>
      <w:tr w:rsidR="001B55DF" w:rsidRPr="006454B3" w:rsidTr="00DB4ABB">
        <w:tc>
          <w:tcPr>
            <w:tcW w:w="3964" w:type="dxa"/>
            <w:vMerge/>
          </w:tcPr>
          <w:p w:rsidR="001B55DF" w:rsidRPr="006454B3" w:rsidRDefault="001B55DF" w:rsidP="001B55DF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139</w:t>
            </w:r>
          </w:p>
        </w:tc>
        <w:tc>
          <w:tcPr>
            <w:tcW w:w="1559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netbios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ssn</w:t>
            </w:r>
            <w:proofErr w:type="spellEnd"/>
          </w:p>
        </w:tc>
      </w:tr>
      <w:tr w:rsidR="001B55DF" w:rsidRPr="006454B3" w:rsidTr="00DB4ABB">
        <w:tc>
          <w:tcPr>
            <w:tcW w:w="3964" w:type="dxa"/>
            <w:vMerge/>
          </w:tcPr>
          <w:p w:rsidR="001B55DF" w:rsidRPr="006454B3" w:rsidRDefault="001B55DF" w:rsidP="001B55DF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445</w:t>
            </w:r>
          </w:p>
        </w:tc>
        <w:tc>
          <w:tcPr>
            <w:tcW w:w="1559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domain</w:t>
            </w:r>
          </w:p>
        </w:tc>
      </w:tr>
      <w:tr w:rsidR="001B55DF" w:rsidRPr="006454B3" w:rsidTr="00DB4ABB">
        <w:tc>
          <w:tcPr>
            <w:tcW w:w="3964" w:type="dxa"/>
            <w:vMerge/>
          </w:tcPr>
          <w:p w:rsidR="001B55DF" w:rsidRPr="006454B3" w:rsidRDefault="001B55DF" w:rsidP="001B55DF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3389</w:t>
            </w:r>
          </w:p>
        </w:tc>
        <w:tc>
          <w:tcPr>
            <w:tcW w:w="1559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rdp</w:t>
            </w:r>
            <w:proofErr w:type="spellEnd"/>
          </w:p>
        </w:tc>
      </w:tr>
      <w:tr w:rsidR="001B55DF" w:rsidRPr="006454B3" w:rsidTr="00DB4ABB">
        <w:tc>
          <w:tcPr>
            <w:tcW w:w="3964" w:type="dxa"/>
            <w:vMerge/>
          </w:tcPr>
          <w:p w:rsidR="001B55DF" w:rsidRPr="006454B3" w:rsidRDefault="001B55DF" w:rsidP="001B55DF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5357</w:t>
            </w:r>
          </w:p>
        </w:tc>
        <w:tc>
          <w:tcPr>
            <w:tcW w:w="1559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webserver for devices</w:t>
            </w:r>
          </w:p>
        </w:tc>
      </w:tr>
      <w:tr w:rsidR="001B55DF" w:rsidRPr="006454B3" w:rsidTr="00DB4ABB"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1B55DF" w:rsidRPr="006454B3" w:rsidRDefault="001B55DF" w:rsidP="001B55DF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14000</w:t>
            </w:r>
          </w:p>
        </w:tc>
        <w:tc>
          <w:tcPr>
            <w:tcW w:w="1559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1B55DF" w:rsidRPr="006454B3" w:rsidRDefault="001B55DF" w:rsidP="001B55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kaspersky</w:t>
            </w:r>
            <w:proofErr w:type="spellEnd"/>
          </w:p>
        </w:tc>
      </w:tr>
      <w:tr w:rsidR="00C70D7B" w:rsidRPr="006454B3" w:rsidTr="00DB4ABB">
        <w:trPr>
          <w:trHeight w:val="278"/>
        </w:trPr>
        <w:tc>
          <w:tcPr>
            <w:tcW w:w="3964" w:type="dxa"/>
            <w:vMerge w:val="restart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IP</w:t>
            </w:r>
            <w:r w:rsidRPr="006454B3">
              <w:rPr>
                <w:rFonts w:ascii="Arial" w:hAnsi="Arial" w:cs="Arial"/>
                <w:sz w:val="22"/>
                <w:szCs w:val="22"/>
              </w:rPr>
              <w:t xml:space="preserve"> – Файл-сервер</w:t>
            </w: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135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rpc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139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netbios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ssn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445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domain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3389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rdp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5357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webserver for devices</w:t>
            </w:r>
          </w:p>
        </w:tc>
      </w:tr>
      <w:tr w:rsidR="00C70D7B" w:rsidRPr="006454B3" w:rsidTr="00DB4ABB">
        <w:trPr>
          <w:trHeight w:val="278"/>
        </w:trPr>
        <w:tc>
          <w:tcPr>
            <w:tcW w:w="3964" w:type="dxa"/>
            <w:vMerge w:val="restart"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  <w:r w:rsidRPr="006454B3">
              <w:rPr>
                <w:sz w:val="22"/>
                <w:szCs w:val="22"/>
                <w:lang w:val="en-US"/>
              </w:rPr>
              <w:t>IP</w:t>
            </w:r>
            <w:r w:rsidRPr="006454B3">
              <w:rPr>
                <w:sz w:val="22"/>
                <w:szCs w:val="22"/>
              </w:rPr>
              <w:t xml:space="preserve"> – СУБД</w:t>
            </w: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80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http (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iis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135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rpc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445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domain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3389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rdp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49115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rpc</w:t>
            </w:r>
            <w:proofErr w:type="spellEnd"/>
          </w:p>
        </w:tc>
      </w:tr>
      <w:tr w:rsidR="00C70D7B" w:rsidRPr="006454B3" w:rsidTr="00DB4ABB">
        <w:trPr>
          <w:trHeight w:val="278"/>
        </w:trPr>
        <w:tc>
          <w:tcPr>
            <w:tcW w:w="3964" w:type="dxa"/>
            <w:vMerge w:val="restart"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  <w:r w:rsidRPr="006454B3">
              <w:rPr>
                <w:sz w:val="22"/>
                <w:szCs w:val="22"/>
                <w:lang w:val="en-US"/>
              </w:rPr>
              <w:t>IP</w:t>
            </w:r>
            <w:r w:rsidRPr="006454B3">
              <w:rPr>
                <w:sz w:val="22"/>
                <w:szCs w:val="22"/>
              </w:rPr>
              <w:t xml:space="preserve"> – Сервер бухгалтерии</w:t>
            </w: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echo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discard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daytime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qotd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chargen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42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host name server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80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http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135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rpc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139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netbios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ssn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445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domain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1433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sql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1947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aladdin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safenet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hasp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3389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rdp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49152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dynamic and private port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49153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dynamic and private port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49154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dynamic and private port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49155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dynamic and private port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49158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dynamic and private port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49165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dynamic and private port</w:t>
            </w:r>
          </w:p>
        </w:tc>
      </w:tr>
      <w:tr w:rsidR="00C70D7B" w:rsidRPr="006454B3" w:rsidTr="00DB4ABB">
        <w:trPr>
          <w:trHeight w:val="278"/>
        </w:trPr>
        <w:tc>
          <w:tcPr>
            <w:tcW w:w="3964" w:type="dxa"/>
            <w:vMerge w:val="restart"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  <w:r w:rsidRPr="006454B3">
              <w:rPr>
                <w:sz w:val="22"/>
                <w:szCs w:val="22"/>
                <w:lang w:val="en-US"/>
              </w:rPr>
              <w:t>IP</w:t>
            </w:r>
            <w:r w:rsidRPr="006454B3">
              <w:rPr>
                <w:sz w:val="22"/>
                <w:szCs w:val="22"/>
              </w:rPr>
              <w:t xml:space="preserve"> - СКУД</w:t>
            </w: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135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rpc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139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netbios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ssn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445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domain</w:t>
            </w:r>
          </w:p>
        </w:tc>
      </w:tr>
      <w:tr w:rsidR="00C70D7B" w:rsidRPr="006454B3" w:rsidTr="00DB4ABB"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3389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rdp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 w:val="restart"/>
          </w:tcPr>
          <w:p w:rsidR="00C70D7B" w:rsidRPr="006454B3" w:rsidRDefault="00C70D7B" w:rsidP="00C70D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IP</w:t>
            </w:r>
            <w:r w:rsidRPr="006454B3">
              <w:rPr>
                <w:rFonts w:ascii="Arial" w:hAnsi="Arial" w:cs="Arial"/>
                <w:sz w:val="22"/>
                <w:szCs w:val="22"/>
              </w:rPr>
              <w:t xml:space="preserve"> – Контроллер домена - 1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domain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kerberos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135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rpc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139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netbios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ssn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389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ldap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445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domain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464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kerberos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password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593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http-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rpc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636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ldap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ofer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tls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ssl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3268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ldap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3269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global catalog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3389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rdp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49154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dynamic and private port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49155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dynamic and private port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49157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dynamic and private port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49158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dynamic and private port</w:t>
            </w:r>
          </w:p>
        </w:tc>
      </w:tr>
      <w:tr w:rsidR="00C70D7B" w:rsidRPr="006454B3" w:rsidTr="00DB4ABB">
        <w:tc>
          <w:tcPr>
            <w:tcW w:w="3964" w:type="dxa"/>
            <w:vMerge w:val="restart"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  <w:r w:rsidRPr="006454B3">
              <w:rPr>
                <w:sz w:val="22"/>
                <w:szCs w:val="22"/>
                <w:lang w:val="en-US"/>
              </w:rPr>
              <w:t>IP</w:t>
            </w:r>
            <w:r w:rsidRPr="006454B3">
              <w:rPr>
                <w:sz w:val="22"/>
                <w:szCs w:val="22"/>
              </w:rPr>
              <w:t xml:space="preserve"> – Контроллер домена - 2</w:t>
            </w: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53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domain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88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kerberos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135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rpc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139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netbios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ssn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389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ldap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445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domain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464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kerberos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password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593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http-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rpc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636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ldap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ofer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tls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ssl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3268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ldap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3269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ms</w:t>
            </w:r>
            <w:proofErr w:type="spellEnd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 xml:space="preserve"> global catalog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3389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rdp</w:t>
            </w:r>
            <w:proofErr w:type="spellEnd"/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49154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dynamic and private port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49155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dynamic and private port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49157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dynamic and private port</w:t>
            </w:r>
          </w:p>
        </w:tc>
      </w:tr>
      <w:tr w:rsidR="00C70D7B" w:rsidRPr="006454B3" w:rsidTr="00DB4ABB">
        <w:tc>
          <w:tcPr>
            <w:tcW w:w="3964" w:type="dxa"/>
            <w:vMerge/>
          </w:tcPr>
          <w:p w:rsidR="00C70D7B" w:rsidRPr="006454B3" w:rsidRDefault="00C70D7B" w:rsidP="00C70D7B">
            <w:pPr>
              <w:pStyle w:val="afe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49158</w:t>
            </w:r>
          </w:p>
        </w:tc>
        <w:tc>
          <w:tcPr>
            <w:tcW w:w="1559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4B3">
              <w:rPr>
                <w:rFonts w:ascii="Arial" w:hAnsi="Arial" w:cs="Arial"/>
                <w:sz w:val="22"/>
                <w:szCs w:val="22"/>
                <w:lang w:val="en-US"/>
              </w:rPr>
              <w:t>tcp</w:t>
            </w:r>
            <w:proofErr w:type="spellEnd"/>
          </w:p>
        </w:tc>
        <w:tc>
          <w:tcPr>
            <w:tcW w:w="3111" w:type="dxa"/>
          </w:tcPr>
          <w:p w:rsidR="00C70D7B" w:rsidRPr="006454B3" w:rsidRDefault="00C70D7B" w:rsidP="00C70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54B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dynamic and private port</w:t>
            </w:r>
          </w:p>
        </w:tc>
      </w:tr>
    </w:tbl>
    <w:p w:rsidR="00EF3A4C" w:rsidRDefault="00EF3A4C" w:rsidP="009854B9">
      <w:pPr>
        <w:ind w:left="360" w:firstLine="360"/>
        <w:jc w:val="both"/>
        <w:rPr>
          <w:rFonts w:ascii="Arial" w:hAnsi="Arial" w:cs="Arial"/>
        </w:rPr>
      </w:pPr>
    </w:p>
    <w:p w:rsidR="002E02B1" w:rsidRDefault="002E02B1" w:rsidP="009854B9">
      <w:pPr>
        <w:ind w:left="360" w:firstLine="360"/>
        <w:jc w:val="both"/>
        <w:rPr>
          <w:rFonts w:ascii="Arial" w:hAnsi="Arial" w:cs="Arial"/>
        </w:rPr>
        <w:sectPr w:rsidR="002E02B1" w:rsidSect="00742DC2">
          <w:headerReference w:type="default" r:id="rId14"/>
          <w:headerReference w:type="first" r:id="rId15"/>
          <w:pgSz w:w="11906" w:h="16838"/>
          <w:pgMar w:top="851" w:right="851" w:bottom="851" w:left="851" w:header="340" w:footer="340" w:gutter="0"/>
          <w:cols w:space="720"/>
          <w:titlePg/>
          <w:docGrid w:linePitch="326"/>
        </w:sectPr>
      </w:pPr>
    </w:p>
    <w:p w:rsidR="00EF3A4C" w:rsidRPr="00D4008A" w:rsidRDefault="00EF3A4C" w:rsidP="00901362">
      <w:pPr>
        <w:pStyle w:val="1"/>
      </w:pPr>
      <w:bookmarkStart w:id="6" w:name="_Toc200458117"/>
      <w:r w:rsidRPr="00D4008A">
        <w:lastRenderedPageBreak/>
        <w:t>Организационное обеспечение</w:t>
      </w:r>
      <w:bookmarkEnd w:id="6"/>
    </w:p>
    <w:p w:rsidR="00EF3A4C" w:rsidRPr="00D4008A" w:rsidRDefault="00EF3A4C" w:rsidP="004473D8">
      <w:pPr>
        <w:pStyle w:val="afe"/>
      </w:pPr>
      <w:r w:rsidRPr="00D4008A">
        <w:t>Ана</w:t>
      </w:r>
      <w:r w:rsidR="00A87907">
        <w:t xml:space="preserve">лиз состояния субъектов системы, </w:t>
      </w:r>
      <w:r w:rsidRPr="00D4008A">
        <w:t>пользователей, их прав доступа, времени работы в ИТ-системе, мониторинга и отчетности об их действиях</w:t>
      </w:r>
      <w:r w:rsidR="00093542" w:rsidRPr="00093542">
        <w:t xml:space="preserve"> </w:t>
      </w:r>
      <w:r w:rsidR="00093542">
        <w:t>приведен в таблице ниже</w:t>
      </w:r>
      <w:r w:rsidR="004473D8">
        <w:t>.</w:t>
      </w:r>
    </w:p>
    <w:p w:rsidR="00EF3A4C" w:rsidRPr="00D4008A" w:rsidRDefault="00EF3A4C" w:rsidP="009854B9">
      <w:pPr>
        <w:ind w:left="360" w:firstLine="360"/>
        <w:jc w:val="both"/>
        <w:rPr>
          <w:rFonts w:ascii="Arial" w:hAnsi="Arial" w:cs="Arial"/>
        </w:rPr>
      </w:pPr>
    </w:p>
    <w:p w:rsidR="00EF3A4C" w:rsidRPr="00D4008A" w:rsidRDefault="00EF3A4C" w:rsidP="009854B9">
      <w:pPr>
        <w:ind w:left="360" w:firstLine="360"/>
        <w:jc w:val="both"/>
        <w:rPr>
          <w:rFonts w:ascii="Arial" w:hAnsi="Arial" w:cs="Arial"/>
        </w:rPr>
      </w:pPr>
    </w:p>
    <w:tbl>
      <w:tblPr>
        <w:tblStyle w:val="af3"/>
        <w:tblpPr w:leftFromText="180" w:rightFromText="180" w:vertAnchor="text" w:tblpX="36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53"/>
        <w:gridCol w:w="2953"/>
        <w:gridCol w:w="2953"/>
        <w:gridCol w:w="2953"/>
        <w:gridCol w:w="2954"/>
      </w:tblGrid>
      <w:tr w:rsidR="00EF3A4C" w:rsidRPr="00D4008A" w:rsidTr="006454B3"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F3A4C" w:rsidRPr="006454B3" w:rsidRDefault="00EF3A4C" w:rsidP="006454B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454B3">
              <w:rPr>
                <w:rFonts w:ascii="Arial" w:hAnsi="Arial" w:cs="Arial"/>
                <w:b/>
                <w:sz w:val="22"/>
              </w:rPr>
              <w:t>Объект изучения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F3A4C" w:rsidRPr="006454B3" w:rsidRDefault="00EF3A4C" w:rsidP="006454B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454B3">
              <w:rPr>
                <w:rFonts w:ascii="Arial" w:hAnsi="Arial" w:cs="Arial"/>
                <w:b/>
                <w:sz w:val="22"/>
              </w:rPr>
              <w:t>Текущее состояние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F3A4C" w:rsidRPr="006454B3" w:rsidRDefault="00EF3A4C" w:rsidP="006454B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454B3">
              <w:rPr>
                <w:rFonts w:ascii="Arial" w:hAnsi="Arial" w:cs="Arial"/>
                <w:b/>
                <w:sz w:val="22"/>
              </w:rPr>
              <w:t>Оптимальная структура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F3A4C" w:rsidRPr="006454B3" w:rsidRDefault="00EF3A4C" w:rsidP="006454B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454B3">
              <w:rPr>
                <w:rFonts w:ascii="Arial" w:hAnsi="Arial" w:cs="Arial"/>
                <w:b/>
                <w:sz w:val="22"/>
              </w:rPr>
              <w:t>Нарушения, замечания, угрозы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EF3A4C" w:rsidRPr="006454B3" w:rsidRDefault="00EF3A4C" w:rsidP="00A87907">
            <w:pPr>
              <w:pStyle w:val="a"/>
            </w:pPr>
            <w:r w:rsidRPr="006454B3">
              <w:t>Меры по исправлению ситуации</w:t>
            </w:r>
          </w:p>
        </w:tc>
      </w:tr>
      <w:tr w:rsidR="00EF3A4C" w:rsidRPr="00D4008A" w:rsidTr="00F44B30">
        <w:tc>
          <w:tcPr>
            <w:tcW w:w="2953" w:type="dxa"/>
          </w:tcPr>
          <w:p w:rsidR="00EF3A4C" w:rsidRPr="006454B3" w:rsidRDefault="00EF3A4C" w:rsidP="00F44B30">
            <w:pPr>
              <w:rPr>
                <w:rFonts w:ascii="Arial" w:hAnsi="Arial" w:cs="Arial"/>
                <w:b/>
                <w:sz w:val="22"/>
              </w:rPr>
            </w:pPr>
            <w:r w:rsidRPr="006454B3">
              <w:rPr>
                <w:rFonts w:ascii="Arial" w:hAnsi="Arial" w:cs="Arial"/>
                <w:sz w:val="22"/>
              </w:rPr>
              <w:t>Возможность доступа к включенной рабочей станции, периферийному оборудованию посторонним лицом либо другим пользователем при отсутствии сотрудника на рабочем месте (вышел по необходимости, на обед, на перекур и т.д.)</w:t>
            </w:r>
          </w:p>
        </w:tc>
        <w:tc>
          <w:tcPr>
            <w:tcW w:w="2953" w:type="dxa"/>
          </w:tcPr>
          <w:p w:rsidR="00EF3A4C" w:rsidRPr="006454B3" w:rsidRDefault="00EF3A4C" w:rsidP="00A76471">
            <w:pPr>
              <w:rPr>
                <w:rFonts w:ascii="Arial" w:hAnsi="Arial" w:cs="Arial"/>
                <w:sz w:val="22"/>
              </w:rPr>
            </w:pPr>
            <w:r w:rsidRPr="006454B3">
              <w:rPr>
                <w:rFonts w:ascii="Arial" w:hAnsi="Arial" w:cs="Arial"/>
                <w:sz w:val="22"/>
              </w:rPr>
              <w:t>При долгосрочном отсутствии сотрудника на рабочем месте станция не выключается. При краткосрочном отсутствии сотрудника доменная УЗ на раб</w:t>
            </w:r>
            <w:r w:rsidR="00A76471">
              <w:rPr>
                <w:rFonts w:ascii="Arial" w:hAnsi="Arial" w:cs="Arial"/>
                <w:sz w:val="22"/>
              </w:rPr>
              <w:t>очей</w:t>
            </w:r>
            <w:r w:rsidRPr="006454B3">
              <w:rPr>
                <w:rFonts w:ascii="Arial" w:hAnsi="Arial" w:cs="Arial"/>
                <w:sz w:val="22"/>
              </w:rPr>
              <w:t xml:space="preserve"> станции не блокируется. Используются доменные политики по умолчанию. Пользовательские пароли хранятся в доступных местах.</w:t>
            </w:r>
          </w:p>
        </w:tc>
        <w:tc>
          <w:tcPr>
            <w:tcW w:w="2953" w:type="dxa"/>
          </w:tcPr>
          <w:p w:rsidR="00EF3A4C" w:rsidRPr="006454B3" w:rsidRDefault="00EF3A4C" w:rsidP="00A87907">
            <w:pPr>
              <w:pStyle w:val="a"/>
            </w:pPr>
            <w:r w:rsidRPr="006454B3">
              <w:t>Доступ к операционной среде должен блокироваться вручную при уходе сотрудника с рабочего места либо автоматически по истечению 5 м</w:t>
            </w:r>
            <w:r w:rsidR="00A87907">
              <w:t>инут простоя операционной среды;</w:t>
            </w:r>
          </w:p>
          <w:p w:rsidR="00EF3A4C" w:rsidRPr="006454B3" w:rsidRDefault="00EF3A4C" w:rsidP="00A87907">
            <w:pPr>
              <w:pStyle w:val="a"/>
            </w:pPr>
            <w:r w:rsidRPr="006454B3">
              <w:t>Пароли сотрудников не должны храниться в легкодоступных местах (на мониторе, клавиатуре и т.д.)</w:t>
            </w:r>
            <w:r w:rsidR="00A87907">
              <w:t>.</w:t>
            </w:r>
          </w:p>
        </w:tc>
        <w:tc>
          <w:tcPr>
            <w:tcW w:w="2953" w:type="dxa"/>
          </w:tcPr>
          <w:p w:rsidR="00EF3A4C" w:rsidRPr="006454B3" w:rsidRDefault="00EF3A4C" w:rsidP="00F44B30">
            <w:pPr>
              <w:rPr>
                <w:rFonts w:ascii="Arial" w:hAnsi="Arial" w:cs="Arial"/>
                <w:b/>
                <w:sz w:val="22"/>
              </w:rPr>
            </w:pPr>
            <w:r w:rsidRPr="006454B3">
              <w:rPr>
                <w:rFonts w:ascii="Arial" w:hAnsi="Arial" w:cs="Arial"/>
                <w:sz w:val="22"/>
              </w:rPr>
              <w:t>Злоумышленник свободно может получить доступ к незащищенному рабочему месту, оставленному без присмотра</w:t>
            </w:r>
            <w:r w:rsidR="00A87907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954" w:type="dxa"/>
          </w:tcPr>
          <w:p w:rsidR="00EF3A4C" w:rsidRPr="006454B3" w:rsidRDefault="00EF3A4C" w:rsidP="00A87907">
            <w:pPr>
              <w:pStyle w:val="a"/>
            </w:pPr>
            <w:r w:rsidRPr="006454B3">
              <w:t>Внедрение политики безопасности рабочих мест при отсутствии сотрудника</w:t>
            </w:r>
            <w:r w:rsidR="00A87907">
              <w:t>;</w:t>
            </w:r>
          </w:p>
          <w:p w:rsidR="00EF3A4C" w:rsidRPr="006454B3" w:rsidRDefault="00EF3A4C" w:rsidP="00A87907">
            <w:pPr>
              <w:pStyle w:val="a"/>
            </w:pPr>
            <w:r w:rsidRPr="006454B3">
              <w:t>Проведение бесед с пользователями о недопустимости хранения паролей в легкодоступных местах.</w:t>
            </w:r>
          </w:p>
        </w:tc>
      </w:tr>
      <w:tr w:rsidR="00EF3A4C" w:rsidRPr="00D4008A" w:rsidTr="00F44B30">
        <w:tc>
          <w:tcPr>
            <w:tcW w:w="2953" w:type="dxa"/>
          </w:tcPr>
          <w:p w:rsidR="00EF3A4C" w:rsidRPr="006454B3" w:rsidRDefault="00EF3A4C" w:rsidP="00F44B30">
            <w:pPr>
              <w:rPr>
                <w:rFonts w:ascii="Arial" w:hAnsi="Arial" w:cs="Arial"/>
                <w:b/>
                <w:sz w:val="22"/>
              </w:rPr>
            </w:pPr>
            <w:r w:rsidRPr="006454B3">
              <w:rPr>
                <w:rFonts w:ascii="Arial" w:hAnsi="Arial" w:cs="Arial"/>
                <w:sz w:val="22"/>
              </w:rPr>
              <w:t>Доменная структура</w:t>
            </w:r>
          </w:p>
        </w:tc>
        <w:tc>
          <w:tcPr>
            <w:tcW w:w="2953" w:type="dxa"/>
          </w:tcPr>
          <w:p w:rsidR="00EF3A4C" w:rsidRPr="006454B3" w:rsidRDefault="00EF3A4C" w:rsidP="00F44B30">
            <w:pPr>
              <w:rPr>
                <w:rFonts w:ascii="Arial" w:hAnsi="Arial" w:cs="Arial"/>
                <w:sz w:val="22"/>
              </w:rPr>
            </w:pPr>
            <w:r w:rsidRPr="006454B3">
              <w:rPr>
                <w:rFonts w:ascii="Arial" w:hAnsi="Arial" w:cs="Arial"/>
                <w:sz w:val="22"/>
              </w:rPr>
              <w:t>Имеется доменная структура. В домене 2 пользовательские групп</w:t>
            </w:r>
            <w:r w:rsidR="00A76471">
              <w:rPr>
                <w:rFonts w:ascii="Arial" w:hAnsi="Arial" w:cs="Arial"/>
                <w:sz w:val="22"/>
              </w:rPr>
              <w:t>ы</w:t>
            </w:r>
            <w:r w:rsidRPr="006454B3">
              <w:rPr>
                <w:rFonts w:ascii="Arial" w:hAnsi="Arial" w:cs="Arial"/>
                <w:sz w:val="22"/>
              </w:rPr>
              <w:t xml:space="preserve"> (</w:t>
            </w:r>
            <w:r w:rsidRPr="006454B3">
              <w:rPr>
                <w:rFonts w:ascii="Arial" w:hAnsi="Arial" w:cs="Arial"/>
                <w:sz w:val="22"/>
                <w:lang w:val="en-US"/>
              </w:rPr>
              <w:t>Domain</w:t>
            </w:r>
            <w:r w:rsidRPr="006454B3">
              <w:rPr>
                <w:rFonts w:ascii="Arial" w:hAnsi="Arial" w:cs="Arial"/>
                <w:sz w:val="22"/>
              </w:rPr>
              <w:t xml:space="preserve"> </w:t>
            </w:r>
            <w:r w:rsidRPr="006454B3">
              <w:rPr>
                <w:rFonts w:ascii="Arial" w:hAnsi="Arial" w:cs="Arial"/>
                <w:sz w:val="22"/>
                <w:lang w:val="en-US"/>
              </w:rPr>
              <w:t>Admin</w:t>
            </w:r>
            <w:r w:rsidRPr="006454B3">
              <w:rPr>
                <w:rFonts w:ascii="Arial" w:hAnsi="Arial" w:cs="Arial"/>
                <w:sz w:val="22"/>
              </w:rPr>
              <w:t xml:space="preserve"> – группа администраторов домена, с повышенными привилегиями и </w:t>
            </w:r>
            <w:r w:rsidRPr="006454B3">
              <w:rPr>
                <w:rFonts w:ascii="Arial" w:hAnsi="Arial" w:cs="Arial"/>
                <w:sz w:val="22"/>
                <w:lang w:val="en-US"/>
              </w:rPr>
              <w:t>Domain</w:t>
            </w:r>
            <w:r w:rsidRPr="006454B3">
              <w:rPr>
                <w:rFonts w:ascii="Arial" w:hAnsi="Arial" w:cs="Arial"/>
                <w:sz w:val="22"/>
              </w:rPr>
              <w:t xml:space="preserve"> </w:t>
            </w:r>
            <w:r w:rsidRPr="006454B3">
              <w:rPr>
                <w:rFonts w:ascii="Arial" w:hAnsi="Arial" w:cs="Arial"/>
                <w:sz w:val="22"/>
                <w:lang w:val="en-US"/>
              </w:rPr>
              <w:lastRenderedPageBreak/>
              <w:t>Users</w:t>
            </w:r>
            <w:r w:rsidRPr="006454B3">
              <w:rPr>
                <w:rFonts w:ascii="Arial" w:hAnsi="Arial" w:cs="Arial"/>
                <w:sz w:val="22"/>
              </w:rPr>
              <w:t xml:space="preserve"> – пользовательская группа для сотрудников). Ограничения входа в домен по времени суток нет. Отсутствуют выделенные привилегированные УЗ для администрирования. Пароли без ограничения по сроку существования.</w:t>
            </w:r>
          </w:p>
          <w:p w:rsidR="00EF3A4C" w:rsidRPr="006454B3" w:rsidRDefault="00EF3A4C" w:rsidP="00F44B30">
            <w:pPr>
              <w:rPr>
                <w:rFonts w:ascii="Arial" w:hAnsi="Arial" w:cs="Arial"/>
                <w:sz w:val="22"/>
              </w:rPr>
            </w:pPr>
          </w:p>
          <w:p w:rsidR="00EF3A4C" w:rsidRPr="006454B3" w:rsidRDefault="00EF3A4C" w:rsidP="00F44B30">
            <w:pPr>
              <w:rPr>
                <w:rFonts w:ascii="Arial" w:hAnsi="Arial" w:cs="Arial"/>
                <w:sz w:val="22"/>
              </w:rPr>
            </w:pPr>
          </w:p>
          <w:p w:rsidR="00EF3A4C" w:rsidRPr="006454B3" w:rsidRDefault="00EF3A4C" w:rsidP="00F44B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53" w:type="dxa"/>
          </w:tcPr>
          <w:p w:rsidR="00EF3A4C" w:rsidRPr="006454B3" w:rsidRDefault="00EF3A4C" w:rsidP="00A87907">
            <w:pPr>
              <w:pStyle w:val="a"/>
            </w:pPr>
            <w:r w:rsidRPr="006454B3">
              <w:lastRenderedPageBreak/>
              <w:t>Права пользователей на выполнение операций в ОС, с периферийным оборудованием либо в спец</w:t>
            </w:r>
            <w:r w:rsidR="00A76471">
              <w:t>.</w:t>
            </w:r>
            <w:r w:rsidRPr="006454B3">
              <w:t xml:space="preserve"> ПО должны быть разделены по </w:t>
            </w:r>
            <w:r w:rsidRPr="006454B3">
              <w:lastRenderedPageBreak/>
              <w:t>ролям, и зафикси</w:t>
            </w:r>
            <w:r w:rsidR="00A76471">
              <w:t>рованы в таблице регламента ИТ-</w:t>
            </w:r>
            <w:r w:rsidRPr="006454B3">
              <w:t>безопасности. Возможность изменения прав должна быть реализована только с помощью письменного запроса руководителя</w:t>
            </w:r>
            <w:r w:rsidR="00A87907">
              <w:t>;</w:t>
            </w:r>
          </w:p>
          <w:p w:rsidR="00EF3A4C" w:rsidRPr="006454B3" w:rsidRDefault="00EF3A4C" w:rsidP="00A87907">
            <w:pPr>
              <w:pStyle w:val="a"/>
            </w:pPr>
            <w:r w:rsidRPr="006454B3">
              <w:t>Время работы сотрудников в операционной среде должно технически регулироваться, иметь возможность блокировки доступа к ОС в зависимости от времени суток, согласно табл</w:t>
            </w:r>
            <w:r w:rsidR="00A87907">
              <w:t>иц</w:t>
            </w:r>
            <w:r w:rsidR="00A76471">
              <w:t>ы</w:t>
            </w:r>
            <w:r w:rsidR="00A87907">
              <w:t xml:space="preserve"> регламента ИТ- безопасность;</w:t>
            </w:r>
          </w:p>
          <w:p w:rsidR="00EF3A4C" w:rsidRPr="006454B3" w:rsidRDefault="00EF3A4C" w:rsidP="00A87907">
            <w:pPr>
              <w:pStyle w:val="a"/>
            </w:pPr>
            <w:r w:rsidRPr="006454B3">
              <w:t xml:space="preserve">Для администрирования рекомендуются спец. привилегированные УЗ. </w:t>
            </w:r>
            <w:r w:rsidRPr="006454B3">
              <w:rPr>
                <w:lang w:val="en-US"/>
              </w:rPr>
              <w:t>IT</w:t>
            </w:r>
            <w:r w:rsidRPr="006454B3">
              <w:t xml:space="preserve">-администраторы должны использовать обычную УЗ для входа в систему, а при необходимости </w:t>
            </w:r>
            <w:r w:rsidRPr="006454B3">
              <w:lastRenderedPageBreak/>
              <w:t>выполнения работ требующих повышенных прав, вручную ввод</w:t>
            </w:r>
            <w:r w:rsidR="00A87907">
              <w:t>ить данные привилегированной УЗ;</w:t>
            </w:r>
          </w:p>
          <w:p w:rsidR="00EF3A4C" w:rsidRPr="00A87907" w:rsidRDefault="00EF3A4C" w:rsidP="00A87907">
            <w:pPr>
              <w:pStyle w:val="a"/>
            </w:pPr>
            <w:r w:rsidRPr="006454B3">
              <w:t>Срок существования пользовательского паро</w:t>
            </w:r>
            <w:r w:rsidR="00A87907">
              <w:t>ля не должен превышать 90 дней.</w:t>
            </w:r>
          </w:p>
        </w:tc>
        <w:tc>
          <w:tcPr>
            <w:tcW w:w="2953" w:type="dxa"/>
          </w:tcPr>
          <w:p w:rsidR="00EF3A4C" w:rsidRPr="006454B3" w:rsidRDefault="00EF3A4C" w:rsidP="00A87907">
            <w:pPr>
              <w:pStyle w:val="a"/>
            </w:pPr>
            <w:r w:rsidRPr="006454B3">
              <w:lastRenderedPageBreak/>
              <w:t>Недостаточное количество доменных групп пользователей, для г</w:t>
            </w:r>
            <w:r w:rsidR="00A87907">
              <w:t>ибкой настройки матрицы доступа;</w:t>
            </w:r>
          </w:p>
          <w:p w:rsidR="00EF3A4C" w:rsidRPr="006454B3" w:rsidRDefault="00EF3A4C" w:rsidP="00A87907">
            <w:pPr>
              <w:pStyle w:val="a"/>
            </w:pPr>
            <w:r w:rsidRPr="006454B3">
              <w:lastRenderedPageBreak/>
              <w:t xml:space="preserve">Не ограничено время работы сотрудников </w:t>
            </w:r>
            <w:r w:rsidR="00A87907">
              <w:t>на уровне домена;</w:t>
            </w:r>
          </w:p>
          <w:p w:rsidR="00EF3A4C" w:rsidRPr="006454B3" w:rsidRDefault="00EF3A4C" w:rsidP="00A87907">
            <w:pPr>
              <w:pStyle w:val="a"/>
            </w:pPr>
            <w:r w:rsidRPr="006454B3">
              <w:t>Отсутствие привилегированных УЗ администратора.</w:t>
            </w:r>
          </w:p>
        </w:tc>
        <w:tc>
          <w:tcPr>
            <w:tcW w:w="2954" w:type="dxa"/>
          </w:tcPr>
          <w:p w:rsidR="00EF3A4C" w:rsidRPr="006454B3" w:rsidRDefault="00EF3A4C" w:rsidP="00A87907">
            <w:pPr>
              <w:pStyle w:val="a"/>
            </w:pPr>
            <w:r w:rsidRPr="006454B3">
              <w:lastRenderedPageBreak/>
              <w:t>Разграничение п</w:t>
            </w:r>
            <w:r w:rsidR="00A87907">
              <w:t>ользователей по группам отделов;</w:t>
            </w:r>
          </w:p>
          <w:p w:rsidR="00EF3A4C" w:rsidRPr="006454B3" w:rsidRDefault="00EF3A4C" w:rsidP="00A87907">
            <w:pPr>
              <w:pStyle w:val="a"/>
            </w:pPr>
            <w:r w:rsidRPr="006454B3">
              <w:t>Формирование матрицы доступ</w:t>
            </w:r>
            <w:r w:rsidR="00A87907">
              <w:t xml:space="preserve">а к </w:t>
            </w:r>
            <w:r w:rsidR="00A87907">
              <w:lastRenderedPageBreak/>
              <w:t>ресурсам для разных отделов;</w:t>
            </w:r>
          </w:p>
          <w:p w:rsidR="00EF3A4C" w:rsidRPr="006454B3" w:rsidRDefault="00EF3A4C" w:rsidP="00A87907">
            <w:pPr>
              <w:pStyle w:val="a"/>
            </w:pPr>
            <w:r w:rsidRPr="006454B3">
              <w:t xml:space="preserve">Ограничение </w:t>
            </w:r>
            <w:r w:rsidR="00A87907">
              <w:t>доменных УЗ по рабочему времени;</w:t>
            </w:r>
          </w:p>
          <w:p w:rsidR="00EF3A4C" w:rsidRPr="006454B3" w:rsidRDefault="00EF3A4C" w:rsidP="00A87907">
            <w:pPr>
              <w:pStyle w:val="a"/>
            </w:pPr>
            <w:r w:rsidRPr="006454B3">
              <w:t>Создание привилегирован</w:t>
            </w:r>
            <w:r w:rsidR="00A87907">
              <w:t>ных УЗ;</w:t>
            </w:r>
          </w:p>
          <w:p w:rsidR="00EF3A4C" w:rsidRPr="006454B3" w:rsidRDefault="00EF3A4C" w:rsidP="00A87907">
            <w:pPr>
              <w:pStyle w:val="a"/>
            </w:pPr>
            <w:r w:rsidRPr="006454B3">
              <w:t>Установка срока существования пароля.</w:t>
            </w:r>
          </w:p>
        </w:tc>
      </w:tr>
      <w:tr w:rsidR="00EF3A4C" w:rsidRPr="00D4008A" w:rsidTr="00F44B30">
        <w:tc>
          <w:tcPr>
            <w:tcW w:w="2953" w:type="dxa"/>
          </w:tcPr>
          <w:p w:rsidR="00EF3A4C" w:rsidRPr="006454B3" w:rsidRDefault="00EF3A4C" w:rsidP="00F44B30">
            <w:pPr>
              <w:rPr>
                <w:rFonts w:ascii="Arial" w:hAnsi="Arial" w:cs="Arial"/>
                <w:b/>
                <w:sz w:val="22"/>
              </w:rPr>
            </w:pPr>
            <w:r w:rsidRPr="006454B3">
              <w:rPr>
                <w:rFonts w:ascii="Arial" w:hAnsi="Arial" w:cs="Arial"/>
                <w:sz w:val="22"/>
              </w:rPr>
              <w:lastRenderedPageBreak/>
              <w:t>Учет, мониторинг и отчетность действий пользователей в серверной структуре и система оповещений администратора о нарушениях безопасности в серверной структуре</w:t>
            </w:r>
          </w:p>
        </w:tc>
        <w:tc>
          <w:tcPr>
            <w:tcW w:w="2953" w:type="dxa"/>
          </w:tcPr>
          <w:p w:rsidR="00EF3A4C" w:rsidRPr="006454B3" w:rsidRDefault="00EF3A4C" w:rsidP="00F44B30">
            <w:pPr>
              <w:rPr>
                <w:rFonts w:ascii="Arial" w:hAnsi="Arial" w:cs="Arial"/>
                <w:sz w:val="22"/>
              </w:rPr>
            </w:pPr>
            <w:r w:rsidRPr="006454B3">
              <w:rPr>
                <w:rFonts w:ascii="Arial" w:hAnsi="Arial" w:cs="Arial"/>
                <w:sz w:val="22"/>
              </w:rPr>
              <w:t>Ведется журналирование изменений в серверной структуре встроенными средствами ОС. Системы оповещений о нарушениях серверной безопасности нет.</w:t>
            </w:r>
          </w:p>
          <w:p w:rsidR="00EF3A4C" w:rsidRPr="006454B3" w:rsidRDefault="00EF3A4C" w:rsidP="00F44B30">
            <w:pPr>
              <w:rPr>
                <w:rFonts w:ascii="Arial" w:hAnsi="Arial" w:cs="Arial"/>
                <w:sz w:val="22"/>
              </w:rPr>
            </w:pPr>
          </w:p>
          <w:p w:rsidR="00EF3A4C" w:rsidRPr="006454B3" w:rsidRDefault="00EF3A4C" w:rsidP="00F44B30">
            <w:pPr>
              <w:rPr>
                <w:rFonts w:ascii="Arial" w:hAnsi="Arial" w:cs="Arial"/>
                <w:sz w:val="22"/>
              </w:rPr>
            </w:pPr>
          </w:p>
          <w:p w:rsidR="00EF3A4C" w:rsidRPr="006454B3" w:rsidRDefault="00EF3A4C" w:rsidP="00F44B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53" w:type="dxa"/>
          </w:tcPr>
          <w:p w:rsidR="00EF3A4C" w:rsidRPr="006454B3" w:rsidRDefault="00EF3A4C" w:rsidP="003333FB">
            <w:pPr>
              <w:pStyle w:val="a"/>
            </w:pPr>
            <w:r w:rsidRPr="006454B3">
              <w:t>На ОС серверов и общих ресурсов должно быть реализовано ведение логов, источника и времени логина, времени работы пользователей в разрезе по доменному уникальному логину пользователя. Доступ к лог-файлам имеет сетевой администратор, генеральный директор и руководитель отдела ИТ- безопасности</w:t>
            </w:r>
            <w:r w:rsidR="003333FB">
              <w:t>;</w:t>
            </w:r>
          </w:p>
          <w:p w:rsidR="00EF3A4C" w:rsidRPr="006454B3" w:rsidRDefault="00EF3A4C" w:rsidP="003333FB">
            <w:pPr>
              <w:pStyle w:val="a"/>
              <w:rPr>
                <w:b/>
              </w:rPr>
            </w:pPr>
            <w:r w:rsidRPr="006454B3">
              <w:t xml:space="preserve">Должна присутствовать система комплексного </w:t>
            </w:r>
            <w:r w:rsidRPr="006454B3">
              <w:lastRenderedPageBreak/>
              <w:t>мониторинга и оперативного оповещения нарушения нормального состояния всех общедоступных ресурсов, работа которых важна для Компании</w:t>
            </w:r>
            <w:r w:rsidR="003333FB">
              <w:t>.</w:t>
            </w:r>
          </w:p>
        </w:tc>
        <w:tc>
          <w:tcPr>
            <w:tcW w:w="2953" w:type="dxa"/>
          </w:tcPr>
          <w:p w:rsidR="00EF3A4C" w:rsidRPr="006454B3" w:rsidRDefault="00EF3A4C" w:rsidP="00F44B30">
            <w:pPr>
              <w:rPr>
                <w:rFonts w:ascii="Arial" w:hAnsi="Arial" w:cs="Arial"/>
                <w:b/>
                <w:sz w:val="22"/>
              </w:rPr>
            </w:pPr>
            <w:r w:rsidRPr="006454B3">
              <w:rPr>
                <w:rFonts w:ascii="Arial" w:hAnsi="Arial" w:cs="Arial"/>
                <w:sz w:val="22"/>
              </w:rPr>
              <w:lastRenderedPageBreak/>
              <w:t xml:space="preserve">Любые нарушения периметра безопасности либо неразрешенные действия пользователя (удаление файла, базы, перекачка файла на внешний носитель и т.д.) останутся незаметными для ответственных лиц. </w:t>
            </w:r>
          </w:p>
        </w:tc>
        <w:tc>
          <w:tcPr>
            <w:tcW w:w="2954" w:type="dxa"/>
          </w:tcPr>
          <w:p w:rsidR="00EF3A4C" w:rsidRPr="006454B3" w:rsidRDefault="00EF3A4C" w:rsidP="00F44B30">
            <w:pPr>
              <w:rPr>
                <w:rFonts w:ascii="Arial" w:hAnsi="Arial" w:cs="Arial"/>
                <w:b/>
                <w:sz w:val="22"/>
              </w:rPr>
            </w:pPr>
            <w:r w:rsidRPr="006454B3">
              <w:rPr>
                <w:rFonts w:ascii="Arial" w:hAnsi="Arial" w:cs="Arial"/>
                <w:sz w:val="22"/>
              </w:rPr>
              <w:t>Внедрение системы мониторинга и оповещения ответственных лиц о нарушении периметра безопасности: серверная структура, локальная сеть, внешние шлюзы, публичные и общие ресурсы и т.д.</w:t>
            </w:r>
          </w:p>
        </w:tc>
      </w:tr>
    </w:tbl>
    <w:p w:rsidR="00EF3A4C" w:rsidRPr="00D4008A" w:rsidRDefault="00EF3A4C" w:rsidP="007163E9">
      <w:pPr>
        <w:jc w:val="both"/>
        <w:rPr>
          <w:rFonts w:ascii="Arial" w:hAnsi="Arial" w:cs="Arial"/>
        </w:rPr>
      </w:pPr>
    </w:p>
    <w:p w:rsidR="00247F5D" w:rsidRDefault="00247F5D" w:rsidP="004473D8">
      <w:pPr>
        <w:pStyle w:val="1"/>
        <w:sectPr w:rsidR="00247F5D" w:rsidSect="002B19F1">
          <w:headerReference w:type="default" r:id="rId16"/>
          <w:headerReference w:type="first" r:id="rId17"/>
          <w:pgSz w:w="16838" w:h="11906" w:orient="landscape"/>
          <w:pgMar w:top="851" w:right="851" w:bottom="851" w:left="851" w:header="340" w:footer="340" w:gutter="0"/>
          <w:cols w:space="720"/>
          <w:titlePg/>
          <w:docGrid w:linePitch="326"/>
        </w:sectPr>
      </w:pPr>
    </w:p>
    <w:p w:rsidR="00EF3A4C" w:rsidRPr="00D4008A" w:rsidRDefault="00EF3A4C" w:rsidP="004473D8">
      <w:pPr>
        <w:pStyle w:val="1"/>
      </w:pPr>
      <w:bookmarkStart w:id="7" w:name="_Toc200458118"/>
      <w:r w:rsidRPr="00D4008A">
        <w:lastRenderedPageBreak/>
        <w:t>Нормативное обеспечение</w:t>
      </w:r>
      <w:bookmarkEnd w:id="7"/>
    </w:p>
    <w:p w:rsidR="00EF3A4C" w:rsidRPr="00D4008A" w:rsidRDefault="00EF3A4C" w:rsidP="004473D8">
      <w:pPr>
        <w:pStyle w:val="afe"/>
      </w:pPr>
      <w:r w:rsidRPr="00D4008A">
        <w:t>Отчет о состоянии регламентной составляющей ИТ-безопасности</w:t>
      </w:r>
      <w:r w:rsidR="00657339" w:rsidRPr="00657339">
        <w:t xml:space="preserve"> </w:t>
      </w:r>
      <w:r w:rsidR="00657339">
        <w:t>приведен в таблице ниже</w:t>
      </w:r>
      <w:r w:rsidR="004473D8">
        <w:t>.</w:t>
      </w:r>
    </w:p>
    <w:p w:rsidR="00EF3A4C" w:rsidRPr="00D4008A" w:rsidRDefault="00EF3A4C" w:rsidP="009854B9">
      <w:pPr>
        <w:ind w:left="360" w:firstLine="360"/>
        <w:jc w:val="both"/>
        <w:rPr>
          <w:rFonts w:ascii="Arial" w:hAnsi="Arial" w:cs="Arial"/>
        </w:rPr>
      </w:pPr>
    </w:p>
    <w:tbl>
      <w:tblPr>
        <w:tblStyle w:val="af3"/>
        <w:tblW w:w="15086" w:type="dxa"/>
        <w:tblInd w:w="360" w:type="dxa"/>
        <w:tblLook w:val="04A0" w:firstRow="1" w:lastRow="0" w:firstColumn="1" w:lastColumn="0" w:noHBand="0" w:noVBand="1"/>
      </w:tblPr>
      <w:tblGrid>
        <w:gridCol w:w="4455"/>
        <w:gridCol w:w="3827"/>
        <w:gridCol w:w="6804"/>
      </w:tblGrid>
      <w:tr w:rsidR="00EF3A4C" w:rsidRPr="003D0693" w:rsidTr="003D0693">
        <w:tc>
          <w:tcPr>
            <w:tcW w:w="4455" w:type="dxa"/>
            <w:shd w:val="clear" w:color="auto" w:fill="D9D9D9" w:themeFill="background1" w:themeFillShade="D9"/>
          </w:tcPr>
          <w:p w:rsidR="00EF3A4C" w:rsidRPr="003D0693" w:rsidRDefault="00EF3A4C" w:rsidP="009854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0693">
              <w:rPr>
                <w:rFonts w:ascii="Arial" w:hAnsi="Arial" w:cs="Arial"/>
                <w:b/>
                <w:sz w:val="22"/>
                <w:szCs w:val="22"/>
              </w:rPr>
              <w:t>Объект изучения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EF3A4C" w:rsidRPr="003D0693" w:rsidRDefault="00EF3A4C" w:rsidP="009854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0693">
              <w:rPr>
                <w:rFonts w:ascii="Arial" w:hAnsi="Arial" w:cs="Arial"/>
                <w:b/>
                <w:sz w:val="22"/>
                <w:szCs w:val="22"/>
              </w:rPr>
              <w:t>Текущее состояние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3A4C" w:rsidRPr="003D0693" w:rsidRDefault="00EF3A4C" w:rsidP="009854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0693">
              <w:rPr>
                <w:rFonts w:ascii="Arial" w:hAnsi="Arial" w:cs="Arial"/>
                <w:b/>
                <w:sz w:val="22"/>
                <w:szCs w:val="22"/>
              </w:rPr>
              <w:t>Оптимальная структура</w:t>
            </w:r>
          </w:p>
        </w:tc>
      </w:tr>
      <w:tr w:rsidR="009854B9" w:rsidRPr="003D0693" w:rsidTr="004523B4">
        <w:tc>
          <w:tcPr>
            <w:tcW w:w="4455" w:type="dxa"/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693">
              <w:rPr>
                <w:rFonts w:ascii="Arial" w:hAnsi="Arial" w:cs="Arial"/>
                <w:sz w:val="22"/>
                <w:szCs w:val="22"/>
              </w:rPr>
              <w:t>Документы, регулирующие права и обязанности сотрудников в ИТ-сфере компании</w:t>
            </w:r>
          </w:p>
        </w:tc>
        <w:tc>
          <w:tcPr>
            <w:tcW w:w="3827" w:type="dxa"/>
            <w:vMerge w:val="restart"/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693">
              <w:rPr>
                <w:rFonts w:ascii="Arial" w:hAnsi="Arial" w:cs="Arial"/>
                <w:sz w:val="22"/>
                <w:szCs w:val="22"/>
              </w:rPr>
              <w:t>Организационно-распорядительная документация по обеспечению информационной безопасности отсутствует</w:t>
            </w:r>
          </w:p>
        </w:tc>
        <w:tc>
          <w:tcPr>
            <w:tcW w:w="6804" w:type="dxa"/>
            <w:vMerge w:val="restart"/>
            <w:tcBorders>
              <w:bottom w:val="single" w:sz="4" w:space="0" w:color="auto"/>
            </w:tcBorders>
          </w:tcPr>
          <w:p w:rsidR="009854B9" w:rsidRPr="003D0693" w:rsidRDefault="009854B9" w:rsidP="00B749F5">
            <w:pPr>
              <w:pStyle w:val="a1"/>
              <w:framePr w:wrap="around"/>
              <w:numPr>
                <w:ilvl w:val="0"/>
                <w:numId w:val="28"/>
              </w:numPr>
              <w:spacing w:after="0"/>
              <w:ind w:left="249" w:hanging="249"/>
            </w:pPr>
            <w:r w:rsidRPr="003D0693">
              <w:t xml:space="preserve">Работу и обеспечение системы безопасности должен регулировать центральный регламент ИТ-безопасности, в котором содержатся разделы по: </w:t>
            </w:r>
          </w:p>
          <w:p w:rsidR="009854B9" w:rsidRPr="003D0693" w:rsidRDefault="009854B9" w:rsidP="003D0693">
            <w:pPr>
              <w:pStyle w:val="a"/>
            </w:pPr>
            <w:r w:rsidRPr="003D0693">
              <w:t>Правам и обязанностям сотрудников</w:t>
            </w:r>
            <w:r w:rsidR="003D0693">
              <w:t>;</w:t>
            </w:r>
            <w:r w:rsidRPr="003D0693">
              <w:t xml:space="preserve"> </w:t>
            </w:r>
          </w:p>
          <w:p w:rsidR="009854B9" w:rsidRPr="003D0693" w:rsidRDefault="009854B9" w:rsidP="003D0693">
            <w:pPr>
              <w:pStyle w:val="a"/>
            </w:pPr>
            <w:r w:rsidRPr="003D0693">
              <w:t>Уровням и возможностям доступа к ресурсам</w:t>
            </w:r>
            <w:r w:rsidR="003D0693">
              <w:t>;</w:t>
            </w:r>
          </w:p>
          <w:p w:rsidR="009854B9" w:rsidRPr="003D0693" w:rsidRDefault="003D0693" w:rsidP="003D0693">
            <w:pPr>
              <w:pStyle w:val="a"/>
            </w:pPr>
            <w:r>
              <w:t xml:space="preserve"> </w:t>
            </w:r>
            <w:r w:rsidR="00045424">
              <w:t>Физической</w:t>
            </w:r>
            <w:r w:rsidR="009854B9" w:rsidRPr="003D0693">
              <w:t xml:space="preserve"> безопасност</w:t>
            </w:r>
            <w:r w:rsidR="00045424">
              <w:t>и</w:t>
            </w:r>
            <w:r w:rsidR="009854B9" w:rsidRPr="003D0693">
              <w:t xml:space="preserve"> помещений и структуры</w:t>
            </w:r>
            <w:r>
              <w:t>;</w:t>
            </w:r>
          </w:p>
          <w:p w:rsidR="009854B9" w:rsidRPr="003D0693" w:rsidRDefault="003D0693" w:rsidP="003D0693">
            <w:pPr>
              <w:pStyle w:val="a"/>
            </w:pPr>
            <w:r>
              <w:t>Безопасност</w:t>
            </w:r>
            <w:r w:rsidR="00045424">
              <w:t>и</w:t>
            </w:r>
            <w:r>
              <w:t xml:space="preserve"> рабочих мест;</w:t>
            </w:r>
          </w:p>
          <w:p w:rsidR="009854B9" w:rsidRPr="003D0693" w:rsidRDefault="009854B9" w:rsidP="003D0693">
            <w:pPr>
              <w:pStyle w:val="a"/>
            </w:pPr>
            <w:r w:rsidRPr="003D0693">
              <w:t>Безопаснос</w:t>
            </w:r>
            <w:r w:rsidR="003D0693">
              <w:t>т</w:t>
            </w:r>
            <w:r w:rsidR="00045424">
              <w:t>и</w:t>
            </w:r>
            <w:r w:rsidR="003D0693">
              <w:t xml:space="preserve"> данных, уровн</w:t>
            </w:r>
            <w:r w:rsidR="00045424">
              <w:t>ям</w:t>
            </w:r>
            <w:r w:rsidR="003D0693">
              <w:t xml:space="preserve"> доступа к ним;</w:t>
            </w:r>
          </w:p>
          <w:p w:rsidR="009854B9" w:rsidRPr="003D0693" w:rsidRDefault="009854B9" w:rsidP="003D0693">
            <w:pPr>
              <w:pStyle w:val="a"/>
            </w:pPr>
            <w:r w:rsidRPr="003D0693">
              <w:t>Ответственнос</w:t>
            </w:r>
            <w:r w:rsidR="003D0693">
              <w:t>т</w:t>
            </w:r>
            <w:r w:rsidR="00045424">
              <w:t>и</w:t>
            </w:r>
            <w:r w:rsidR="003D0693">
              <w:t xml:space="preserve"> и санкци</w:t>
            </w:r>
            <w:r w:rsidR="00045424">
              <w:t>ям</w:t>
            </w:r>
            <w:r w:rsidR="003D0693">
              <w:t xml:space="preserve"> в случае нарушений.</w:t>
            </w:r>
          </w:p>
          <w:p w:rsidR="009854B9" w:rsidRPr="003D0693" w:rsidRDefault="009854B9" w:rsidP="003D0693">
            <w:pPr>
              <w:pStyle w:val="a1"/>
              <w:framePr w:wrap="around"/>
              <w:numPr>
                <w:ilvl w:val="0"/>
                <w:numId w:val="28"/>
              </w:numPr>
              <w:ind w:left="249" w:hanging="249"/>
            </w:pPr>
            <w:r w:rsidRPr="003D0693">
              <w:t>В системе должны присутствовать должностные правила по безопасности, оформленные на основе детализации пунктов регламента ИТ-безопасности. Сотрудники долж</w:t>
            </w:r>
            <w:r w:rsidR="003D0693">
              <w:t>ны быть ознакомлены под роспись;</w:t>
            </w:r>
          </w:p>
          <w:p w:rsidR="009854B9" w:rsidRPr="003D0693" w:rsidRDefault="009854B9" w:rsidP="00B749F5">
            <w:pPr>
              <w:pStyle w:val="a1"/>
              <w:framePr w:wrap="around"/>
              <w:numPr>
                <w:ilvl w:val="0"/>
                <w:numId w:val="28"/>
              </w:numPr>
              <w:spacing w:after="0"/>
              <w:ind w:left="249" w:hanging="249"/>
            </w:pPr>
            <w:r w:rsidRPr="003D0693">
              <w:t>В системе должны присутствовать инструкции и методики тех или иных действий сотрудников в случае возникновения ситуаций, предусмотрен</w:t>
            </w:r>
            <w:r w:rsidR="003D0693">
              <w:t>ных регламентом ИТ-безопасности;</w:t>
            </w:r>
          </w:p>
          <w:p w:rsidR="009854B9" w:rsidRPr="003D0693" w:rsidRDefault="004523B4" w:rsidP="003D0693">
            <w:pPr>
              <w:pStyle w:val="afa"/>
              <w:numPr>
                <w:ilvl w:val="0"/>
                <w:numId w:val="28"/>
              </w:numPr>
              <w:ind w:left="249" w:hanging="249"/>
              <w:jc w:val="both"/>
              <w:rPr>
                <w:rFonts w:ascii="Arial" w:hAnsi="Arial" w:cs="Arial"/>
              </w:rPr>
            </w:pPr>
            <w:r w:rsidRPr="003D0693">
              <w:rPr>
                <w:rFonts w:ascii="Arial" w:hAnsi="Arial" w:cs="Arial"/>
              </w:rPr>
              <w:t>В</w:t>
            </w:r>
            <w:r w:rsidR="009854B9" w:rsidRPr="003D0693">
              <w:rPr>
                <w:rFonts w:ascii="Arial" w:hAnsi="Arial" w:cs="Arial"/>
              </w:rPr>
              <w:t xml:space="preserve"> системе должны присутствовать плакаты, напоминания, предупреждения, оформленные в бумажном виде, четкими крупными символами или картинками и размещенные в общественных помещениях и на рабочих местах пользователей.</w:t>
            </w:r>
          </w:p>
        </w:tc>
      </w:tr>
      <w:tr w:rsidR="009854B9" w:rsidRPr="003D0693" w:rsidTr="004523B4">
        <w:tc>
          <w:tcPr>
            <w:tcW w:w="4455" w:type="dxa"/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693">
              <w:rPr>
                <w:rFonts w:ascii="Arial" w:hAnsi="Arial" w:cs="Arial"/>
                <w:sz w:val="22"/>
                <w:szCs w:val="22"/>
              </w:rPr>
              <w:t>Документы, регулирующие уровни и возможности доступа к ресурсам</w:t>
            </w:r>
          </w:p>
        </w:tc>
        <w:tc>
          <w:tcPr>
            <w:tcW w:w="3827" w:type="dxa"/>
            <w:vMerge/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4B9" w:rsidRPr="003D0693" w:rsidTr="004523B4">
        <w:tc>
          <w:tcPr>
            <w:tcW w:w="4455" w:type="dxa"/>
          </w:tcPr>
          <w:p w:rsidR="009854B9" w:rsidRPr="003D0693" w:rsidRDefault="009854B9" w:rsidP="000454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693">
              <w:rPr>
                <w:rFonts w:ascii="Arial" w:hAnsi="Arial" w:cs="Arial"/>
                <w:sz w:val="22"/>
                <w:szCs w:val="22"/>
              </w:rPr>
              <w:t>Документы, регулирующие уровни физической безопасност</w:t>
            </w:r>
            <w:r w:rsidR="00045424">
              <w:rPr>
                <w:rFonts w:ascii="Arial" w:hAnsi="Arial" w:cs="Arial"/>
                <w:sz w:val="22"/>
                <w:szCs w:val="22"/>
              </w:rPr>
              <w:t>и</w:t>
            </w:r>
            <w:r w:rsidRPr="003D0693">
              <w:rPr>
                <w:rFonts w:ascii="Arial" w:hAnsi="Arial" w:cs="Arial"/>
                <w:sz w:val="22"/>
                <w:szCs w:val="22"/>
              </w:rPr>
              <w:t xml:space="preserve"> помещений и структуры</w:t>
            </w:r>
          </w:p>
        </w:tc>
        <w:tc>
          <w:tcPr>
            <w:tcW w:w="3827" w:type="dxa"/>
            <w:vMerge/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4B9" w:rsidRPr="003D0693" w:rsidTr="004523B4">
        <w:tc>
          <w:tcPr>
            <w:tcW w:w="4455" w:type="dxa"/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693">
              <w:rPr>
                <w:rFonts w:ascii="Arial" w:hAnsi="Arial" w:cs="Arial"/>
                <w:sz w:val="22"/>
                <w:szCs w:val="22"/>
              </w:rPr>
              <w:t>Документы, регулирующие ИТ- безопасность рабочих мест</w:t>
            </w:r>
          </w:p>
        </w:tc>
        <w:tc>
          <w:tcPr>
            <w:tcW w:w="3827" w:type="dxa"/>
            <w:vMerge/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4B9" w:rsidRPr="003D0693" w:rsidTr="004523B4">
        <w:tc>
          <w:tcPr>
            <w:tcW w:w="4455" w:type="dxa"/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693">
              <w:rPr>
                <w:rFonts w:ascii="Arial" w:hAnsi="Arial" w:cs="Arial"/>
                <w:sz w:val="22"/>
                <w:szCs w:val="22"/>
              </w:rPr>
              <w:t>Документы, регулирующие безопасность данных, уровни доступа к ним</w:t>
            </w:r>
          </w:p>
        </w:tc>
        <w:tc>
          <w:tcPr>
            <w:tcW w:w="3827" w:type="dxa"/>
            <w:vMerge/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4B9" w:rsidRPr="003D0693" w:rsidTr="004523B4">
        <w:tc>
          <w:tcPr>
            <w:tcW w:w="4455" w:type="dxa"/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693">
              <w:rPr>
                <w:rFonts w:ascii="Arial" w:hAnsi="Arial" w:cs="Arial"/>
                <w:sz w:val="22"/>
                <w:szCs w:val="22"/>
              </w:rPr>
              <w:t>Документы, обозначающие уровень ответственности и санкций в случае нарушений</w:t>
            </w:r>
          </w:p>
        </w:tc>
        <w:tc>
          <w:tcPr>
            <w:tcW w:w="3827" w:type="dxa"/>
            <w:vMerge/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9854B9" w:rsidRPr="003D0693" w:rsidRDefault="009854B9" w:rsidP="009854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3A4C" w:rsidRPr="00D4008A" w:rsidRDefault="00EF3A4C" w:rsidP="009854B9">
      <w:pPr>
        <w:ind w:left="360" w:firstLine="360"/>
        <w:jc w:val="both"/>
        <w:rPr>
          <w:rFonts w:ascii="Arial" w:hAnsi="Arial" w:cs="Arial"/>
        </w:rPr>
      </w:pPr>
    </w:p>
    <w:p w:rsidR="009854B9" w:rsidRPr="00D4008A" w:rsidRDefault="009854B9" w:rsidP="009854B9">
      <w:pPr>
        <w:ind w:left="360" w:firstLine="360"/>
        <w:jc w:val="both"/>
        <w:rPr>
          <w:rFonts w:ascii="Arial" w:hAnsi="Arial" w:cs="Arial"/>
        </w:rPr>
      </w:pPr>
    </w:p>
    <w:p w:rsidR="00247F5D" w:rsidRDefault="00247F5D" w:rsidP="009854B9">
      <w:pPr>
        <w:ind w:left="360" w:firstLine="360"/>
        <w:jc w:val="both"/>
        <w:rPr>
          <w:rFonts w:ascii="Arial" w:hAnsi="Arial" w:cs="Arial"/>
        </w:rPr>
        <w:sectPr w:rsidR="00247F5D" w:rsidSect="00247F5D">
          <w:headerReference w:type="first" r:id="rId18"/>
          <w:pgSz w:w="16838" w:h="11906" w:orient="landscape"/>
          <w:pgMar w:top="851" w:right="851" w:bottom="851" w:left="851" w:header="340" w:footer="340" w:gutter="0"/>
          <w:cols w:space="720"/>
          <w:titlePg/>
          <w:docGrid w:linePitch="326"/>
        </w:sectPr>
      </w:pPr>
    </w:p>
    <w:p w:rsidR="009854B9" w:rsidRPr="00D4008A" w:rsidRDefault="009854B9" w:rsidP="004473D8">
      <w:pPr>
        <w:pStyle w:val="1"/>
      </w:pPr>
      <w:bookmarkStart w:id="8" w:name="_Toc200458119"/>
      <w:r w:rsidRPr="00D4008A">
        <w:lastRenderedPageBreak/>
        <w:t>Корпоративные данные</w:t>
      </w:r>
      <w:bookmarkEnd w:id="8"/>
    </w:p>
    <w:p w:rsidR="009854B9" w:rsidRPr="00D4008A" w:rsidRDefault="009854B9" w:rsidP="004473D8">
      <w:pPr>
        <w:pStyle w:val="afe"/>
        <w:rPr>
          <w:b/>
        </w:rPr>
      </w:pPr>
      <w:r w:rsidRPr="00D4008A">
        <w:t>Результат аудита защищенности ключевых корпоративных данных, возможности их повреждения или хищения</w:t>
      </w:r>
      <w:r w:rsidR="00657339">
        <w:t xml:space="preserve"> </w:t>
      </w:r>
      <w:r w:rsidR="00657339">
        <w:t>приведен в таблице ниже</w:t>
      </w:r>
      <w:r w:rsidR="004523B4">
        <w:t>.</w:t>
      </w:r>
    </w:p>
    <w:p w:rsidR="009854B9" w:rsidRPr="00D4008A" w:rsidRDefault="009854B9" w:rsidP="009854B9">
      <w:pPr>
        <w:ind w:left="360" w:firstLine="360"/>
        <w:jc w:val="both"/>
        <w:rPr>
          <w:rFonts w:ascii="Arial" w:hAnsi="Arial" w:cs="Arial"/>
        </w:rPr>
      </w:pPr>
    </w:p>
    <w:tbl>
      <w:tblPr>
        <w:tblStyle w:val="af3"/>
        <w:tblW w:w="0" w:type="auto"/>
        <w:tblInd w:w="360" w:type="dxa"/>
        <w:tblLook w:val="04A0" w:firstRow="1" w:lastRow="0" w:firstColumn="1" w:lastColumn="0" w:noHBand="0" w:noVBand="1"/>
      </w:tblPr>
      <w:tblGrid>
        <w:gridCol w:w="3146"/>
        <w:gridCol w:w="3123"/>
        <w:gridCol w:w="3565"/>
      </w:tblGrid>
      <w:tr w:rsidR="009854B9" w:rsidRPr="008C120C" w:rsidTr="008C120C">
        <w:tc>
          <w:tcPr>
            <w:tcW w:w="4922" w:type="dxa"/>
            <w:shd w:val="clear" w:color="auto" w:fill="D9D9D9" w:themeFill="background1" w:themeFillShade="D9"/>
          </w:tcPr>
          <w:p w:rsidR="009854B9" w:rsidRPr="008C120C" w:rsidRDefault="009854B9" w:rsidP="009854B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C120C">
              <w:rPr>
                <w:rFonts w:ascii="Arial" w:hAnsi="Arial" w:cs="Arial"/>
                <w:b/>
                <w:sz w:val="22"/>
              </w:rPr>
              <w:t>Роли и ресурсы</w:t>
            </w:r>
          </w:p>
        </w:tc>
        <w:tc>
          <w:tcPr>
            <w:tcW w:w="4922" w:type="dxa"/>
            <w:shd w:val="clear" w:color="auto" w:fill="D9D9D9" w:themeFill="background1" w:themeFillShade="D9"/>
          </w:tcPr>
          <w:p w:rsidR="009854B9" w:rsidRPr="008C120C" w:rsidRDefault="009854B9" w:rsidP="009854B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C120C">
              <w:rPr>
                <w:rFonts w:ascii="Arial" w:hAnsi="Arial" w:cs="Arial"/>
                <w:b/>
                <w:sz w:val="22"/>
              </w:rPr>
              <w:t>Текущее состояние</w:t>
            </w:r>
          </w:p>
        </w:tc>
        <w:tc>
          <w:tcPr>
            <w:tcW w:w="4922" w:type="dxa"/>
            <w:shd w:val="clear" w:color="auto" w:fill="D9D9D9" w:themeFill="background1" w:themeFillShade="D9"/>
          </w:tcPr>
          <w:p w:rsidR="009854B9" w:rsidRPr="008C120C" w:rsidRDefault="009854B9" w:rsidP="009854B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C120C">
              <w:rPr>
                <w:rFonts w:ascii="Arial" w:hAnsi="Arial" w:cs="Arial"/>
                <w:b/>
                <w:sz w:val="22"/>
              </w:rPr>
              <w:t>Меры по исправлению ситуации</w:t>
            </w:r>
          </w:p>
        </w:tc>
      </w:tr>
      <w:tr w:rsidR="009854B9" w:rsidRPr="008C120C" w:rsidTr="009854B9"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Файл-сервер и документы Компании</w:t>
            </w:r>
          </w:p>
        </w:tc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Корп. данные размещены на спец</w:t>
            </w:r>
            <w:r w:rsidR="008C120C">
              <w:rPr>
                <w:rFonts w:ascii="Arial" w:hAnsi="Arial" w:cs="Arial"/>
                <w:sz w:val="22"/>
              </w:rPr>
              <w:t>.</w:t>
            </w:r>
            <w:r w:rsidRPr="008C120C">
              <w:rPr>
                <w:rFonts w:ascii="Arial" w:hAnsi="Arial" w:cs="Arial"/>
                <w:sz w:val="22"/>
              </w:rPr>
              <w:t xml:space="preserve"> ресурсе с ограничением доступа</w:t>
            </w:r>
            <w:r w:rsidR="008C120C">
              <w:rPr>
                <w:rFonts w:ascii="Arial" w:hAnsi="Arial" w:cs="Arial"/>
                <w:sz w:val="22"/>
              </w:rPr>
              <w:t>.</w:t>
            </w:r>
          </w:p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</w:p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Доступ ограничен локальными УЗ, рекомендуется для таких це</w:t>
            </w:r>
            <w:r w:rsidR="004523B4" w:rsidRPr="008C120C">
              <w:rPr>
                <w:rFonts w:ascii="Arial" w:hAnsi="Arial" w:cs="Arial"/>
                <w:sz w:val="22"/>
              </w:rPr>
              <w:t>лей использовать ресурсы домена</w:t>
            </w:r>
            <w:r w:rsidR="008C120C">
              <w:rPr>
                <w:rFonts w:ascii="Arial" w:hAnsi="Arial" w:cs="Arial"/>
                <w:sz w:val="22"/>
              </w:rPr>
              <w:t>.</w:t>
            </w:r>
          </w:p>
        </w:tc>
      </w:tr>
      <w:tr w:rsidR="009854B9" w:rsidRPr="008C120C" w:rsidTr="009854B9"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Терминальный сервер</w:t>
            </w:r>
          </w:p>
        </w:tc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Терминальный сервер отсутствует, доступ к терминальным серверам по ролям</w:t>
            </w:r>
            <w:r w:rsidR="004523B4" w:rsidRPr="008C120C">
              <w:rPr>
                <w:rFonts w:ascii="Arial" w:hAnsi="Arial" w:cs="Arial"/>
                <w:sz w:val="22"/>
              </w:rPr>
              <w:t xml:space="preserve"> не требуется</w:t>
            </w:r>
            <w:r w:rsidR="008C120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 xml:space="preserve">Терминальный сервер отсутствует, доступ к терминальным </w:t>
            </w:r>
            <w:r w:rsidR="004523B4" w:rsidRPr="008C120C">
              <w:rPr>
                <w:rFonts w:ascii="Arial" w:hAnsi="Arial" w:cs="Arial"/>
                <w:sz w:val="22"/>
              </w:rPr>
              <w:t>серверам по ролям не требуется</w:t>
            </w:r>
            <w:r w:rsidR="008C120C">
              <w:rPr>
                <w:rFonts w:ascii="Arial" w:hAnsi="Arial" w:cs="Arial"/>
                <w:sz w:val="22"/>
              </w:rPr>
              <w:t>.</w:t>
            </w:r>
          </w:p>
        </w:tc>
      </w:tr>
      <w:tr w:rsidR="009854B9" w:rsidRPr="008C120C" w:rsidTr="009854B9"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Клиент-банки и системы отчетности</w:t>
            </w:r>
          </w:p>
        </w:tc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Банк клиенты расположены на веб-ресурсах банковских организаций, используе</w:t>
            </w:r>
            <w:r w:rsidR="004523B4" w:rsidRPr="008C120C">
              <w:rPr>
                <w:rFonts w:ascii="Arial" w:hAnsi="Arial" w:cs="Arial"/>
                <w:sz w:val="22"/>
              </w:rPr>
              <w:t>тся двухфакторная авторизация</w:t>
            </w:r>
            <w:r w:rsidR="008C120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Рекомендаций нет</w:t>
            </w:r>
            <w:r w:rsidR="008C120C">
              <w:rPr>
                <w:rFonts w:ascii="Arial" w:hAnsi="Arial" w:cs="Arial"/>
                <w:sz w:val="22"/>
              </w:rPr>
              <w:t>.</w:t>
            </w:r>
          </w:p>
        </w:tc>
      </w:tr>
      <w:tr w:rsidR="009854B9" w:rsidRPr="008C120C" w:rsidTr="009854B9"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Доменная структура</w:t>
            </w:r>
          </w:p>
        </w:tc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Имеется доменная структура. Доменные политики не используются. Группы пользователей и доступов не соответствуют количеству отделов и ролей. Частичный порядок в доменной структуре (Доменные ПК в отдельном каталоге, пользователи отделены по каталогам, соответствующим отделу)</w:t>
            </w:r>
            <w:r w:rsidR="008C120C">
              <w:rPr>
                <w:rFonts w:ascii="Arial" w:hAnsi="Arial" w:cs="Arial"/>
                <w:sz w:val="22"/>
              </w:rPr>
              <w:t>.</w:t>
            </w:r>
          </w:p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22" w:type="dxa"/>
          </w:tcPr>
          <w:p w:rsidR="009854B9" w:rsidRPr="008C120C" w:rsidRDefault="009854B9" w:rsidP="008C120C">
            <w:pPr>
              <w:pStyle w:val="a"/>
            </w:pPr>
            <w:r w:rsidRPr="008C120C">
              <w:t>Адаптация доменных политик</w:t>
            </w:r>
            <w:r w:rsidR="008C120C">
              <w:t>;</w:t>
            </w:r>
          </w:p>
          <w:p w:rsidR="009854B9" w:rsidRPr="008C120C" w:rsidRDefault="009854B9" w:rsidP="008C120C">
            <w:pPr>
              <w:pStyle w:val="a"/>
            </w:pPr>
            <w:r w:rsidRPr="008C120C">
              <w:t>Разграничение прав и ролей в соответствии с группами пользователей и сферой деятельности отделов</w:t>
            </w:r>
            <w:r w:rsidR="008C120C">
              <w:t>;</w:t>
            </w:r>
          </w:p>
          <w:p w:rsidR="009854B9" w:rsidRPr="008C120C" w:rsidRDefault="009854B9" w:rsidP="008C120C">
            <w:pPr>
              <w:pStyle w:val="a"/>
            </w:pPr>
            <w:r w:rsidRPr="008C120C">
              <w:t>Содержание доменной структуры в регламентированном порядке (однотипное именование раб. станций и пользователей, добавление описан</w:t>
            </w:r>
            <w:r w:rsidR="004523B4" w:rsidRPr="008C120C">
              <w:t>ий и доп. данных в карточке УЗ)</w:t>
            </w:r>
            <w:r w:rsidR="008C120C">
              <w:t>.</w:t>
            </w:r>
          </w:p>
        </w:tc>
      </w:tr>
      <w:tr w:rsidR="009854B9" w:rsidRPr="008C120C" w:rsidTr="009854B9"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Почтовая система</w:t>
            </w:r>
          </w:p>
        </w:tc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Почтовая система отсутствует, хранение и з</w:t>
            </w:r>
            <w:r w:rsidR="004523B4" w:rsidRPr="008C120C">
              <w:rPr>
                <w:rFonts w:ascii="Arial" w:hAnsi="Arial" w:cs="Arial"/>
                <w:sz w:val="22"/>
              </w:rPr>
              <w:t>ащита почтовых баз не требуется</w:t>
            </w:r>
            <w:r w:rsidR="008C120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Почтовая система отсутствует, хранение и защита почтовых баз не требуе</w:t>
            </w:r>
            <w:r w:rsidR="004523B4" w:rsidRPr="008C120C">
              <w:rPr>
                <w:rFonts w:ascii="Arial" w:hAnsi="Arial" w:cs="Arial"/>
                <w:sz w:val="22"/>
              </w:rPr>
              <w:t>тся</w:t>
            </w:r>
            <w:r w:rsidR="008C120C">
              <w:rPr>
                <w:rFonts w:ascii="Arial" w:hAnsi="Arial" w:cs="Arial"/>
                <w:sz w:val="22"/>
              </w:rPr>
              <w:t>.</w:t>
            </w:r>
          </w:p>
        </w:tc>
      </w:tr>
      <w:tr w:rsidR="009854B9" w:rsidRPr="008C120C" w:rsidTr="009854B9"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Дублирование и отказоустойчивость сервисов</w:t>
            </w:r>
          </w:p>
        </w:tc>
        <w:tc>
          <w:tcPr>
            <w:tcW w:w="4922" w:type="dxa"/>
          </w:tcPr>
          <w:p w:rsidR="009854B9" w:rsidRPr="008C120C" w:rsidRDefault="009854B9" w:rsidP="0014272A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Имеются критичные сервисы: домен контроллеры, СУБ</w:t>
            </w:r>
            <w:r w:rsidR="0014272A">
              <w:rPr>
                <w:rFonts w:ascii="Arial" w:hAnsi="Arial" w:cs="Arial"/>
                <w:sz w:val="22"/>
              </w:rPr>
              <w:t>Д</w:t>
            </w:r>
            <w:r w:rsidRPr="008C120C">
              <w:rPr>
                <w:rFonts w:ascii="Arial" w:hAnsi="Arial" w:cs="Arial"/>
                <w:sz w:val="22"/>
              </w:rPr>
              <w:t>, файл-сервер. Все критичные ресурсы подключены через ИБП. На файл сервере 2 БП. Отсутствует резервирование сети. Предусмотрено резервирование хранилища при помощи зеркалирования дисков на системах: СУБ</w:t>
            </w:r>
            <w:r w:rsidR="0014272A">
              <w:rPr>
                <w:rFonts w:ascii="Arial" w:hAnsi="Arial" w:cs="Arial"/>
                <w:sz w:val="22"/>
              </w:rPr>
              <w:t>Д</w:t>
            </w:r>
            <w:r w:rsidRPr="008C120C">
              <w:rPr>
                <w:rFonts w:ascii="Arial" w:hAnsi="Arial" w:cs="Arial"/>
                <w:sz w:val="22"/>
              </w:rPr>
              <w:t xml:space="preserve"> и файл-</w:t>
            </w:r>
            <w:r w:rsidRPr="008C120C">
              <w:rPr>
                <w:rFonts w:ascii="Arial" w:hAnsi="Arial" w:cs="Arial"/>
                <w:sz w:val="22"/>
              </w:rPr>
              <w:lastRenderedPageBreak/>
              <w:t>сервер. Предусмотрено резервир</w:t>
            </w:r>
            <w:r w:rsidR="004523B4" w:rsidRPr="008C120C">
              <w:rPr>
                <w:rFonts w:ascii="Arial" w:hAnsi="Arial" w:cs="Arial"/>
                <w:sz w:val="22"/>
              </w:rPr>
              <w:t>ование службы домен контроллера</w:t>
            </w:r>
            <w:r w:rsidR="008C120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lastRenderedPageBreak/>
              <w:t>Для критичных систем рекомендуется резервирование питания (2 БП и более на физическом сервере), резервирование сети (2 и более сетевых интерфейсов на физическом сервере), резервирование хранения (избыточный массив незави</w:t>
            </w:r>
            <w:r w:rsidR="004523B4" w:rsidRPr="008C120C">
              <w:rPr>
                <w:rFonts w:ascii="Arial" w:hAnsi="Arial" w:cs="Arial"/>
                <w:sz w:val="22"/>
              </w:rPr>
              <w:t>симых дисков с горячей заменой)</w:t>
            </w:r>
            <w:r w:rsidR="008C120C">
              <w:rPr>
                <w:rFonts w:ascii="Arial" w:hAnsi="Arial" w:cs="Arial"/>
                <w:sz w:val="22"/>
              </w:rPr>
              <w:t>.</w:t>
            </w:r>
          </w:p>
        </w:tc>
      </w:tr>
      <w:tr w:rsidR="009854B9" w:rsidRPr="008C120C" w:rsidTr="009854B9"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lastRenderedPageBreak/>
              <w:t>Наличие серверной антивирусной системы. Состояние защиты и работоспособность АВС на пользовательских ПК и прочие системы защиты от информационных атак.</w:t>
            </w:r>
          </w:p>
        </w:tc>
        <w:tc>
          <w:tcPr>
            <w:tcW w:w="4922" w:type="dxa"/>
          </w:tcPr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  <w:r w:rsidRPr="008C120C">
              <w:rPr>
                <w:rFonts w:ascii="Arial" w:hAnsi="Arial" w:cs="Arial"/>
                <w:sz w:val="22"/>
              </w:rPr>
              <w:t>Централизованный антивирусный сервер. Не на всех раб. станциях пользователей функционирует антивирус. Отличается версионность антивируса у разных пользователей. Не все базы данных сигнатур обновляются вовремя. Обновления ОС производится через интер</w:t>
            </w:r>
            <w:r w:rsidR="004523B4" w:rsidRPr="008C120C">
              <w:rPr>
                <w:rFonts w:ascii="Arial" w:hAnsi="Arial" w:cs="Arial"/>
                <w:sz w:val="22"/>
              </w:rPr>
              <w:t>нет, после уведомления системы</w:t>
            </w:r>
            <w:r w:rsidR="008C120C">
              <w:rPr>
                <w:rFonts w:ascii="Arial" w:hAnsi="Arial" w:cs="Arial"/>
                <w:sz w:val="22"/>
              </w:rPr>
              <w:t>.</w:t>
            </w:r>
          </w:p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</w:p>
          <w:p w:rsidR="009854B9" w:rsidRPr="008C120C" w:rsidRDefault="009854B9" w:rsidP="009854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22" w:type="dxa"/>
          </w:tcPr>
          <w:p w:rsidR="009854B9" w:rsidRPr="008C120C" w:rsidRDefault="009854B9" w:rsidP="008C120C">
            <w:pPr>
              <w:pStyle w:val="a"/>
            </w:pPr>
            <w:r w:rsidRPr="008C120C">
              <w:t>Рекомендуется централизованное управление пользовательскими антивирус</w:t>
            </w:r>
            <w:r w:rsidR="008C120C">
              <w:t>ными системами с помощью агента;</w:t>
            </w:r>
          </w:p>
          <w:p w:rsidR="009854B9" w:rsidRPr="008C120C" w:rsidRDefault="009854B9" w:rsidP="008C120C">
            <w:pPr>
              <w:pStyle w:val="a"/>
            </w:pPr>
            <w:r w:rsidRPr="008C120C">
              <w:t>Необходимо своевременное</w:t>
            </w:r>
            <w:r w:rsidR="008C120C">
              <w:t xml:space="preserve"> обновление сигнатур антивируса;</w:t>
            </w:r>
          </w:p>
          <w:p w:rsidR="009854B9" w:rsidRPr="008C120C" w:rsidRDefault="009854B9" w:rsidP="008C120C">
            <w:pPr>
              <w:pStyle w:val="a"/>
            </w:pPr>
            <w:r w:rsidRPr="008C120C">
              <w:t>Запрет на отключение пол</w:t>
            </w:r>
            <w:r w:rsidR="008C120C">
              <w:t>ьзователем антивирусной системы;</w:t>
            </w:r>
          </w:p>
          <w:p w:rsidR="009854B9" w:rsidRPr="008C120C" w:rsidRDefault="009854B9" w:rsidP="008C120C">
            <w:pPr>
              <w:pStyle w:val="a"/>
            </w:pPr>
            <w:r w:rsidRPr="008C120C">
              <w:t xml:space="preserve">Рекомендуется </w:t>
            </w:r>
            <w:proofErr w:type="spellStart"/>
            <w:r w:rsidRPr="008C120C">
              <w:rPr>
                <w:lang w:val="en-US"/>
              </w:rPr>
              <w:t>wsus</w:t>
            </w:r>
            <w:proofErr w:type="spellEnd"/>
            <w:r w:rsidRPr="008C120C">
              <w:t xml:space="preserve"> сервер, который будет обеспечивать централизованное обновление ОС, следить за критичными и работоспособными обновлениями и предоставлять статистику по количеству не обновлённы</w:t>
            </w:r>
            <w:r w:rsidR="004523B4" w:rsidRPr="008C120C">
              <w:t>х пользовательских раб. станций</w:t>
            </w:r>
            <w:r w:rsidR="008C120C">
              <w:t>.</w:t>
            </w:r>
          </w:p>
        </w:tc>
      </w:tr>
    </w:tbl>
    <w:p w:rsidR="009854B9" w:rsidRPr="00D4008A" w:rsidRDefault="009854B9" w:rsidP="009854B9">
      <w:pPr>
        <w:ind w:left="360" w:firstLine="360"/>
        <w:jc w:val="both"/>
        <w:rPr>
          <w:rFonts w:ascii="Arial" w:hAnsi="Arial" w:cs="Arial"/>
        </w:rPr>
      </w:pPr>
    </w:p>
    <w:p w:rsidR="009854B9" w:rsidRPr="00D4008A" w:rsidRDefault="009854B9" w:rsidP="009854B9">
      <w:pPr>
        <w:ind w:left="360" w:firstLine="360"/>
        <w:jc w:val="both"/>
        <w:rPr>
          <w:rFonts w:ascii="Arial" w:hAnsi="Arial" w:cs="Arial"/>
        </w:rPr>
      </w:pPr>
    </w:p>
    <w:p w:rsidR="009854B9" w:rsidRPr="00D4008A" w:rsidRDefault="009854B9" w:rsidP="009854B9">
      <w:pPr>
        <w:ind w:left="360" w:firstLine="360"/>
        <w:jc w:val="both"/>
        <w:rPr>
          <w:rFonts w:ascii="Arial" w:hAnsi="Arial" w:cs="Arial"/>
        </w:rPr>
      </w:pPr>
    </w:p>
    <w:p w:rsidR="00FC62C0" w:rsidRDefault="00FC62C0">
      <w:pPr>
        <w:widowControl/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854B9" w:rsidRPr="00FC62C0" w:rsidRDefault="009854B9" w:rsidP="00FC62C0">
      <w:pPr>
        <w:pStyle w:val="1"/>
        <w:numPr>
          <w:ilvl w:val="0"/>
          <w:numId w:val="0"/>
        </w:numPr>
        <w:ind w:left="709"/>
      </w:pPr>
      <w:bookmarkStart w:id="9" w:name="_Toc200458120"/>
      <w:r w:rsidRPr="00D4008A">
        <w:lastRenderedPageBreak/>
        <w:t>Заключение</w:t>
      </w:r>
      <w:bookmarkEnd w:id="9"/>
    </w:p>
    <w:p w:rsidR="009854B9" w:rsidRPr="00FC62C0" w:rsidRDefault="009854B9" w:rsidP="00FC62C0">
      <w:pPr>
        <w:pStyle w:val="afe"/>
      </w:pPr>
      <w:r w:rsidRPr="00FC62C0">
        <w:t>Исходя из результатов проведенного аудита, можно вынести наиболее критичные замечания:</w:t>
      </w:r>
    </w:p>
    <w:p w:rsidR="009854B9" w:rsidRPr="00FC62C0" w:rsidRDefault="009854B9" w:rsidP="00FC62C0">
      <w:pPr>
        <w:pStyle w:val="afa"/>
        <w:numPr>
          <w:ilvl w:val="0"/>
          <w:numId w:val="29"/>
        </w:numPr>
        <w:suppressAutoHyphens/>
        <w:spacing w:before="240" w:after="0" w:line="240" w:lineRule="auto"/>
        <w:ind w:left="0" w:firstLine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C62C0">
        <w:rPr>
          <w:rFonts w:ascii="Arial" w:hAnsi="Arial" w:cs="Arial"/>
          <w:b/>
          <w:sz w:val="24"/>
          <w:szCs w:val="24"/>
        </w:rPr>
        <w:t>Отсутствует организационно-распорядительная документация, регламентирующая действия</w:t>
      </w:r>
      <w:r w:rsidR="00FC62C0">
        <w:rPr>
          <w:rFonts w:ascii="Arial" w:hAnsi="Arial" w:cs="Arial"/>
          <w:b/>
          <w:sz w:val="24"/>
          <w:szCs w:val="24"/>
        </w:rPr>
        <w:t xml:space="preserve"> пользователей при работе в ИС:</w:t>
      </w:r>
    </w:p>
    <w:p w:rsidR="009854B9" w:rsidRPr="00FC62C0" w:rsidRDefault="009854B9" w:rsidP="00813BD8">
      <w:pPr>
        <w:pStyle w:val="a0"/>
      </w:pPr>
      <w:r w:rsidRPr="00FC62C0">
        <w:t>Не внедрены политика чистого стола и парольная политика, в связи с чем, используются слабые пароли (123 и т.п.), либо пароли записаны на листки, которые прикреплены к мониторам. На рабочих столах пользователей, обнаружены текстовые файлы с паролями к информационным системам, в которых обрабатываются ПДн.</w:t>
      </w:r>
    </w:p>
    <w:p w:rsidR="009854B9" w:rsidRPr="00FC62C0" w:rsidRDefault="009854B9" w:rsidP="00813BD8">
      <w:pPr>
        <w:pStyle w:val="a0"/>
      </w:pPr>
      <w:r w:rsidRPr="00FC62C0">
        <w:t xml:space="preserve">Не настроена функция блокировки рабочей станции на период бездействия или отсутствия пользователя. Зафиксирован случай оставления рабочего места с незаблокированным АРМ. </w:t>
      </w:r>
    </w:p>
    <w:p w:rsidR="009854B9" w:rsidRPr="00FC62C0" w:rsidRDefault="009854B9" w:rsidP="00813BD8">
      <w:pPr>
        <w:pStyle w:val="a0"/>
      </w:pPr>
      <w:r w:rsidRPr="00FC62C0">
        <w:t>Не соблюдаются требования по размещению рабочих мест, исключающих визуальный просмотр с монитора.</w:t>
      </w:r>
    </w:p>
    <w:p w:rsidR="009854B9" w:rsidRPr="00FC62C0" w:rsidRDefault="009854B9" w:rsidP="00813BD8">
      <w:pPr>
        <w:pStyle w:val="a0"/>
      </w:pPr>
      <w:r w:rsidRPr="00FC62C0">
        <w:t>Отсутствует политика обращения со съемными носителями, содержащими ЭП.</w:t>
      </w:r>
    </w:p>
    <w:p w:rsidR="009854B9" w:rsidRPr="00FC62C0" w:rsidRDefault="009854B9" w:rsidP="0014272A">
      <w:pPr>
        <w:pStyle w:val="afa"/>
        <w:numPr>
          <w:ilvl w:val="0"/>
          <w:numId w:val="29"/>
        </w:numPr>
        <w:suppressAutoHyphens/>
        <w:spacing w:before="240" w:after="0" w:line="240" w:lineRule="auto"/>
        <w:ind w:left="0" w:firstLine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C62C0">
        <w:rPr>
          <w:rFonts w:ascii="Arial" w:hAnsi="Arial" w:cs="Arial"/>
          <w:b/>
          <w:sz w:val="24"/>
          <w:szCs w:val="24"/>
        </w:rPr>
        <w:t>Отсутствует документация, регламентирующая работу с персональными данными и направленная на обеспечение защиты персональных данных как сотрудников органи</w:t>
      </w:r>
      <w:r w:rsidR="00FC62C0">
        <w:rPr>
          <w:rFonts w:ascii="Arial" w:hAnsi="Arial" w:cs="Arial"/>
          <w:b/>
          <w:sz w:val="24"/>
          <w:szCs w:val="24"/>
        </w:rPr>
        <w:t>зации, так и граждан РФ в целом:</w:t>
      </w:r>
    </w:p>
    <w:p w:rsidR="009854B9" w:rsidRPr="00FC62C0" w:rsidRDefault="009854B9" w:rsidP="0014272A">
      <w:pPr>
        <w:pStyle w:val="a0"/>
      </w:pPr>
      <w:r w:rsidRPr="00FC62C0">
        <w:t>Учетные карточки сотрудников хранятся в свободном доступе.</w:t>
      </w:r>
    </w:p>
    <w:p w:rsidR="009854B9" w:rsidRPr="00FC62C0" w:rsidRDefault="009854B9" w:rsidP="0014272A">
      <w:pPr>
        <w:pStyle w:val="a0"/>
      </w:pPr>
      <w:r w:rsidRPr="00FC62C0">
        <w:t>Личные дела лиц, получающих услугу ЦСА лежат на столах сотрудников, что не исключают возможность несанкционированного ознакомления.</w:t>
      </w:r>
    </w:p>
    <w:p w:rsidR="009854B9" w:rsidRPr="00FC62C0" w:rsidRDefault="009854B9" w:rsidP="0014272A">
      <w:pPr>
        <w:pStyle w:val="afa"/>
        <w:numPr>
          <w:ilvl w:val="0"/>
          <w:numId w:val="29"/>
        </w:numPr>
        <w:suppressAutoHyphens/>
        <w:spacing w:before="240" w:after="0" w:line="240" w:lineRule="auto"/>
        <w:ind w:left="0" w:firstLine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C62C0">
        <w:rPr>
          <w:rFonts w:ascii="Arial" w:hAnsi="Arial" w:cs="Arial"/>
          <w:b/>
          <w:sz w:val="24"/>
          <w:szCs w:val="24"/>
        </w:rPr>
        <w:t xml:space="preserve">Отсутствует документация на </w:t>
      </w:r>
      <w:proofErr w:type="spellStart"/>
      <w:r w:rsidRPr="00FC62C0">
        <w:rPr>
          <w:rFonts w:ascii="Arial" w:hAnsi="Arial" w:cs="Arial"/>
          <w:b/>
          <w:sz w:val="24"/>
          <w:szCs w:val="24"/>
        </w:rPr>
        <w:t>ИСПДн</w:t>
      </w:r>
      <w:proofErr w:type="spellEnd"/>
      <w:r w:rsidRPr="00FC62C0">
        <w:rPr>
          <w:rFonts w:ascii="Arial" w:hAnsi="Arial" w:cs="Arial"/>
          <w:b/>
          <w:sz w:val="24"/>
          <w:szCs w:val="24"/>
        </w:rPr>
        <w:t xml:space="preserve"> –</w:t>
      </w:r>
      <w:r w:rsidR="00FC62C0">
        <w:rPr>
          <w:rFonts w:ascii="Arial" w:hAnsi="Arial" w:cs="Arial"/>
          <w:b/>
          <w:sz w:val="24"/>
          <w:szCs w:val="24"/>
        </w:rPr>
        <w:t xml:space="preserve"> </w:t>
      </w:r>
      <w:r w:rsidRPr="00FC62C0">
        <w:rPr>
          <w:rFonts w:ascii="Arial" w:hAnsi="Arial" w:cs="Arial"/>
          <w:b/>
          <w:sz w:val="24"/>
          <w:szCs w:val="24"/>
        </w:rPr>
        <w:t>Информационные системы персональных данн</w:t>
      </w:r>
      <w:r w:rsidR="00FC62C0">
        <w:rPr>
          <w:rFonts w:ascii="Arial" w:hAnsi="Arial" w:cs="Arial"/>
          <w:b/>
          <w:sz w:val="24"/>
          <w:szCs w:val="24"/>
        </w:rPr>
        <w:t>ых:</w:t>
      </w:r>
    </w:p>
    <w:p w:rsidR="009854B9" w:rsidRPr="00FC62C0" w:rsidRDefault="009854B9" w:rsidP="0014272A">
      <w:pPr>
        <w:pStyle w:val="a0"/>
      </w:pPr>
      <w:r w:rsidRPr="00FC62C0">
        <w:t xml:space="preserve">Не проведены категорирование и классификация </w:t>
      </w:r>
      <w:proofErr w:type="spellStart"/>
      <w:r w:rsidRPr="00FC62C0">
        <w:t>ИСПДн</w:t>
      </w:r>
      <w:proofErr w:type="spellEnd"/>
      <w:r w:rsidRPr="00FC62C0">
        <w:t>.</w:t>
      </w:r>
    </w:p>
    <w:p w:rsidR="009854B9" w:rsidRPr="00FC62C0" w:rsidRDefault="009854B9" w:rsidP="0014272A">
      <w:pPr>
        <w:pStyle w:val="a0"/>
      </w:pPr>
      <w:r w:rsidRPr="00FC62C0">
        <w:t>Отсутствуют приказы о назначении ответственных за обеспечение безопасности и обработку ПДн.</w:t>
      </w:r>
    </w:p>
    <w:p w:rsidR="009854B9" w:rsidRPr="00FC62C0" w:rsidRDefault="009854B9" w:rsidP="0014272A">
      <w:pPr>
        <w:pStyle w:val="afa"/>
        <w:numPr>
          <w:ilvl w:val="0"/>
          <w:numId w:val="29"/>
        </w:numPr>
        <w:suppressAutoHyphens/>
        <w:spacing w:before="240" w:after="0" w:line="240" w:lineRule="auto"/>
        <w:ind w:left="0" w:firstLine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C62C0">
        <w:rPr>
          <w:rFonts w:ascii="Arial" w:hAnsi="Arial" w:cs="Arial"/>
          <w:b/>
          <w:sz w:val="24"/>
          <w:szCs w:val="24"/>
        </w:rPr>
        <w:t>Рабочие места пользователей, обрабатывающи</w:t>
      </w:r>
      <w:r w:rsidR="0014272A">
        <w:rPr>
          <w:rFonts w:ascii="Arial" w:hAnsi="Arial" w:cs="Arial"/>
          <w:b/>
          <w:sz w:val="24"/>
          <w:szCs w:val="24"/>
        </w:rPr>
        <w:t>х</w:t>
      </w:r>
      <w:r w:rsidRPr="00FC62C0">
        <w:rPr>
          <w:rFonts w:ascii="Arial" w:hAnsi="Arial" w:cs="Arial"/>
          <w:b/>
          <w:sz w:val="24"/>
          <w:szCs w:val="24"/>
        </w:rPr>
        <w:t xml:space="preserve"> информацию, </w:t>
      </w:r>
      <w:r w:rsidR="0014272A">
        <w:rPr>
          <w:rFonts w:ascii="Arial" w:hAnsi="Arial" w:cs="Arial"/>
          <w:b/>
          <w:sz w:val="24"/>
          <w:szCs w:val="24"/>
        </w:rPr>
        <w:t xml:space="preserve">включающую в себя </w:t>
      </w:r>
      <w:proofErr w:type="gramStart"/>
      <w:r w:rsidR="0014272A">
        <w:rPr>
          <w:rFonts w:ascii="Arial" w:hAnsi="Arial" w:cs="Arial"/>
          <w:b/>
          <w:sz w:val="24"/>
          <w:szCs w:val="24"/>
        </w:rPr>
        <w:t xml:space="preserve">ПДн, </w:t>
      </w:r>
      <w:r w:rsidRPr="00FC62C0">
        <w:rPr>
          <w:rFonts w:ascii="Arial" w:hAnsi="Arial" w:cs="Arial"/>
          <w:b/>
          <w:sz w:val="24"/>
          <w:szCs w:val="24"/>
        </w:rPr>
        <w:t xml:space="preserve"> не</w:t>
      </w:r>
      <w:proofErr w:type="gramEnd"/>
      <w:r w:rsidRPr="00FC62C0">
        <w:rPr>
          <w:rFonts w:ascii="Arial" w:hAnsi="Arial" w:cs="Arial"/>
          <w:b/>
          <w:sz w:val="24"/>
          <w:szCs w:val="24"/>
        </w:rPr>
        <w:t xml:space="preserve"> оснащены необходимым комплектом ср</w:t>
      </w:r>
      <w:r w:rsidR="00FC62C0">
        <w:rPr>
          <w:rFonts w:ascii="Arial" w:hAnsi="Arial" w:cs="Arial"/>
          <w:b/>
          <w:sz w:val="24"/>
          <w:szCs w:val="24"/>
        </w:rPr>
        <w:t>едств защиты информации:</w:t>
      </w:r>
    </w:p>
    <w:p w:rsidR="009854B9" w:rsidRPr="00FC62C0" w:rsidRDefault="009854B9" w:rsidP="0014272A">
      <w:pPr>
        <w:pStyle w:val="afa"/>
        <w:numPr>
          <w:ilvl w:val="0"/>
          <w:numId w:val="29"/>
        </w:numPr>
        <w:suppressAutoHyphens/>
        <w:spacing w:before="240" w:after="0" w:line="240" w:lineRule="auto"/>
        <w:ind w:left="0" w:firstLine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C62C0">
        <w:rPr>
          <w:rFonts w:ascii="Arial" w:hAnsi="Arial" w:cs="Arial"/>
          <w:b/>
          <w:sz w:val="24"/>
          <w:szCs w:val="24"/>
        </w:rPr>
        <w:t>Не</w:t>
      </w:r>
      <w:r w:rsidR="0014272A">
        <w:rPr>
          <w:rFonts w:ascii="Arial" w:hAnsi="Arial" w:cs="Arial"/>
          <w:b/>
          <w:sz w:val="24"/>
          <w:szCs w:val="24"/>
        </w:rPr>
        <w:t xml:space="preserve"> введена матрица разграничения</w:t>
      </w:r>
      <w:r w:rsidRPr="00FC62C0">
        <w:rPr>
          <w:rFonts w:ascii="Arial" w:hAnsi="Arial" w:cs="Arial"/>
          <w:b/>
          <w:sz w:val="24"/>
          <w:szCs w:val="24"/>
        </w:rPr>
        <w:t xml:space="preserve"> доступа к ресурсам</w:t>
      </w:r>
      <w:r w:rsidR="00FC62C0">
        <w:rPr>
          <w:rFonts w:ascii="Arial" w:hAnsi="Arial" w:cs="Arial"/>
          <w:b/>
          <w:sz w:val="24"/>
          <w:szCs w:val="24"/>
        </w:rPr>
        <w:t>;</w:t>
      </w:r>
    </w:p>
    <w:p w:rsidR="009854B9" w:rsidRPr="00FC62C0" w:rsidRDefault="009854B9" w:rsidP="0014272A">
      <w:pPr>
        <w:pStyle w:val="afa"/>
        <w:numPr>
          <w:ilvl w:val="0"/>
          <w:numId w:val="29"/>
        </w:numPr>
        <w:suppressAutoHyphens/>
        <w:spacing w:before="240" w:after="0" w:line="240" w:lineRule="auto"/>
        <w:ind w:left="0" w:firstLine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C62C0">
        <w:rPr>
          <w:rFonts w:ascii="Arial" w:hAnsi="Arial" w:cs="Arial"/>
          <w:b/>
          <w:sz w:val="24"/>
          <w:szCs w:val="24"/>
        </w:rPr>
        <w:t>Отсутствует контроль за состояние антивирусной защиты</w:t>
      </w:r>
      <w:r w:rsidR="00FC62C0">
        <w:rPr>
          <w:rFonts w:ascii="Arial" w:hAnsi="Arial" w:cs="Arial"/>
          <w:b/>
          <w:sz w:val="24"/>
          <w:szCs w:val="24"/>
        </w:rPr>
        <w:t>;</w:t>
      </w:r>
    </w:p>
    <w:p w:rsidR="009854B9" w:rsidRPr="00FC62C0" w:rsidRDefault="009854B9" w:rsidP="0014272A">
      <w:pPr>
        <w:pStyle w:val="afa"/>
        <w:numPr>
          <w:ilvl w:val="0"/>
          <w:numId w:val="29"/>
        </w:numPr>
        <w:suppressAutoHyphens/>
        <w:spacing w:before="240" w:after="0" w:line="240" w:lineRule="auto"/>
        <w:ind w:left="0" w:firstLine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C62C0">
        <w:rPr>
          <w:rFonts w:ascii="Arial" w:hAnsi="Arial" w:cs="Arial"/>
          <w:b/>
          <w:sz w:val="24"/>
          <w:szCs w:val="24"/>
        </w:rPr>
        <w:t>Отсутствует система мониторинга угроз безопасности и состояния сетевых ресурсов</w:t>
      </w:r>
      <w:r w:rsidR="00FC62C0">
        <w:rPr>
          <w:rFonts w:ascii="Arial" w:hAnsi="Arial" w:cs="Arial"/>
          <w:b/>
          <w:sz w:val="24"/>
          <w:szCs w:val="24"/>
        </w:rPr>
        <w:t>.</w:t>
      </w:r>
    </w:p>
    <w:p w:rsidR="009854B9" w:rsidRPr="00FC62C0" w:rsidRDefault="009854B9" w:rsidP="0014272A">
      <w:pPr>
        <w:spacing w:before="120" w:after="120" w:line="360" w:lineRule="auto"/>
        <w:ind w:left="720"/>
        <w:jc w:val="both"/>
        <w:rPr>
          <w:rFonts w:ascii="Arial" w:hAnsi="Arial" w:cs="Arial"/>
          <w:b/>
          <w:u w:val="single"/>
        </w:rPr>
      </w:pPr>
      <w:r w:rsidRPr="00FC62C0">
        <w:rPr>
          <w:rFonts w:ascii="Arial" w:hAnsi="Arial" w:cs="Arial"/>
          <w:b/>
          <w:u w:val="single"/>
        </w:rPr>
        <w:t>Для устранения выявленных нарушений рекомендуется:</w:t>
      </w:r>
    </w:p>
    <w:p w:rsidR="009854B9" w:rsidRPr="00FC62C0" w:rsidRDefault="009854B9" w:rsidP="0014272A">
      <w:pPr>
        <w:pStyle w:val="afa"/>
        <w:numPr>
          <w:ilvl w:val="0"/>
          <w:numId w:val="30"/>
        </w:numPr>
        <w:suppressAutoHyphens/>
        <w:spacing w:before="120" w:after="120" w:line="240" w:lineRule="auto"/>
        <w:ind w:left="1135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FC62C0">
        <w:rPr>
          <w:rFonts w:ascii="Arial" w:hAnsi="Arial" w:cs="Arial"/>
          <w:sz w:val="24"/>
          <w:szCs w:val="24"/>
        </w:rPr>
        <w:t>Разработать и внедрить организационно-распорядительную документаци</w:t>
      </w:r>
      <w:r w:rsidR="00FC62C0">
        <w:rPr>
          <w:rFonts w:ascii="Arial" w:hAnsi="Arial" w:cs="Arial"/>
          <w:sz w:val="24"/>
          <w:szCs w:val="24"/>
        </w:rPr>
        <w:t>ю регламентирующую работу с ПДн;</w:t>
      </w:r>
    </w:p>
    <w:p w:rsidR="009854B9" w:rsidRPr="00FC62C0" w:rsidRDefault="009854B9" w:rsidP="0014272A">
      <w:pPr>
        <w:pStyle w:val="afa"/>
        <w:numPr>
          <w:ilvl w:val="0"/>
          <w:numId w:val="30"/>
        </w:numPr>
        <w:suppressAutoHyphens/>
        <w:spacing w:before="120" w:after="120" w:line="240" w:lineRule="auto"/>
        <w:ind w:left="1135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FC62C0">
        <w:rPr>
          <w:rFonts w:ascii="Arial" w:hAnsi="Arial" w:cs="Arial"/>
          <w:sz w:val="24"/>
          <w:szCs w:val="24"/>
        </w:rPr>
        <w:lastRenderedPageBreak/>
        <w:t>Разработать и внедрить организационно-распорядительную документацию, регламентирующую требования п</w:t>
      </w:r>
      <w:r w:rsidR="00FC62C0">
        <w:rPr>
          <w:rFonts w:ascii="Arial" w:hAnsi="Arial" w:cs="Arial"/>
          <w:sz w:val="24"/>
          <w:szCs w:val="24"/>
        </w:rPr>
        <w:t>о обеспечению защиты информации;</w:t>
      </w:r>
    </w:p>
    <w:p w:rsidR="009854B9" w:rsidRPr="00FC62C0" w:rsidRDefault="009854B9" w:rsidP="0014272A">
      <w:pPr>
        <w:pStyle w:val="afa"/>
        <w:numPr>
          <w:ilvl w:val="0"/>
          <w:numId w:val="30"/>
        </w:numPr>
        <w:suppressAutoHyphens/>
        <w:spacing w:before="120" w:after="120" w:line="240" w:lineRule="auto"/>
        <w:ind w:left="1135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FC62C0">
        <w:rPr>
          <w:rFonts w:ascii="Arial" w:hAnsi="Arial" w:cs="Arial"/>
          <w:sz w:val="24"/>
          <w:szCs w:val="24"/>
        </w:rPr>
        <w:t xml:space="preserve">Провести категорирование </w:t>
      </w:r>
      <w:proofErr w:type="spellStart"/>
      <w:r w:rsidRPr="00FC62C0">
        <w:rPr>
          <w:rFonts w:ascii="Arial" w:hAnsi="Arial" w:cs="Arial"/>
          <w:sz w:val="24"/>
          <w:szCs w:val="24"/>
        </w:rPr>
        <w:t>ИСПДн</w:t>
      </w:r>
      <w:proofErr w:type="spellEnd"/>
      <w:r w:rsidRPr="00FC62C0">
        <w:rPr>
          <w:rFonts w:ascii="Arial" w:hAnsi="Arial" w:cs="Arial"/>
          <w:sz w:val="24"/>
          <w:szCs w:val="24"/>
        </w:rPr>
        <w:t xml:space="preserve">, рассмотреть возможность миграции </w:t>
      </w:r>
      <w:proofErr w:type="spellStart"/>
      <w:r w:rsidRPr="00FC62C0">
        <w:rPr>
          <w:rFonts w:ascii="Arial" w:hAnsi="Arial" w:cs="Arial"/>
          <w:sz w:val="24"/>
          <w:szCs w:val="24"/>
        </w:rPr>
        <w:t>ИСПДн</w:t>
      </w:r>
      <w:proofErr w:type="spellEnd"/>
      <w:r w:rsidRPr="00FC62C0">
        <w:rPr>
          <w:rFonts w:ascii="Arial" w:hAnsi="Arial" w:cs="Arial"/>
          <w:sz w:val="24"/>
          <w:szCs w:val="24"/>
        </w:rPr>
        <w:t xml:space="preserve"> в аттестованное облачное хранилище.</w:t>
      </w:r>
    </w:p>
    <w:p w:rsidR="009854B9" w:rsidRPr="00D4008A" w:rsidRDefault="009854B9" w:rsidP="009854B9">
      <w:pPr>
        <w:jc w:val="both"/>
        <w:rPr>
          <w:rFonts w:ascii="Arial" w:hAnsi="Arial" w:cs="Arial"/>
          <w:b/>
        </w:rPr>
      </w:pPr>
    </w:p>
    <w:sectPr w:rsidR="009854B9" w:rsidRPr="00D4008A" w:rsidSect="00E405BA">
      <w:headerReference w:type="default" r:id="rId19"/>
      <w:headerReference w:type="first" r:id="rId20"/>
      <w:pgSz w:w="11906" w:h="16838"/>
      <w:pgMar w:top="851" w:right="851" w:bottom="851" w:left="851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38" w:rsidRDefault="00200038" w:rsidP="00811973">
      <w:r>
        <w:separator/>
      </w:r>
    </w:p>
  </w:endnote>
  <w:endnote w:type="continuationSeparator" w:id="0">
    <w:p w:rsidR="00200038" w:rsidRDefault="00200038" w:rsidP="0081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134162"/>
      <w:docPartObj>
        <w:docPartGallery w:val="Page Numbers (Bottom of Page)"/>
        <w:docPartUnique/>
      </w:docPartObj>
    </w:sdtPr>
    <w:sdtEndPr/>
    <w:sdtContent>
      <w:p w:rsidR="0023586B" w:rsidRDefault="0023586B">
        <w:pPr>
          <w:pStyle w:val="af0"/>
          <w:jc w:val="center"/>
        </w:pPr>
        <w:r w:rsidRPr="0023586B">
          <w:rPr>
            <w:rFonts w:ascii="Arial" w:hAnsi="Arial" w:cs="Arial"/>
            <w:sz w:val="22"/>
          </w:rPr>
          <w:fldChar w:fldCharType="begin"/>
        </w:r>
        <w:r w:rsidRPr="0023586B">
          <w:rPr>
            <w:rFonts w:ascii="Arial" w:hAnsi="Arial" w:cs="Arial"/>
            <w:sz w:val="22"/>
          </w:rPr>
          <w:instrText>PAGE   \* MERGEFORMAT</w:instrText>
        </w:r>
        <w:r w:rsidRPr="0023586B">
          <w:rPr>
            <w:rFonts w:ascii="Arial" w:hAnsi="Arial" w:cs="Arial"/>
            <w:sz w:val="22"/>
          </w:rPr>
          <w:fldChar w:fldCharType="separate"/>
        </w:r>
        <w:r w:rsidR="0014272A">
          <w:rPr>
            <w:rFonts w:ascii="Arial" w:hAnsi="Arial" w:cs="Arial"/>
            <w:noProof/>
            <w:sz w:val="22"/>
          </w:rPr>
          <w:t>2</w:t>
        </w:r>
        <w:r w:rsidRPr="0023586B">
          <w:rPr>
            <w:rFonts w:ascii="Arial" w:hAnsi="Arial" w:cs="Arial"/>
            <w:sz w:val="22"/>
          </w:rPr>
          <w:fldChar w:fldCharType="end"/>
        </w:r>
      </w:p>
    </w:sdtContent>
  </w:sdt>
  <w:p w:rsidR="00A3077F" w:rsidRDefault="00A3077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86B" w:rsidRDefault="0023586B">
    <w:pPr>
      <w:pStyle w:val="af0"/>
      <w:jc w:val="center"/>
    </w:pPr>
  </w:p>
  <w:p w:rsidR="00A3077F" w:rsidRPr="008F2747" w:rsidRDefault="00A3077F" w:rsidP="000B27E4">
    <w:pPr>
      <w:pStyle w:val="16"/>
      <w:snapToGrid w:val="0"/>
      <w:rPr>
        <w:rFonts w:ascii="Times New Roman" w:hAnsi="Times New Roman" w:cs="Times New Roman"/>
        <w:sz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38" w:rsidRDefault="00200038" w:rsidP="00811973">
      <w:r w:rsidRPr="00811973">
        <w:rPr>
          <w:color w:val="000000"/>
        </w:rPr>
        <w:separator/>
      </w:r>
    </w:p>
  </w:footnote>
  <w:footnote w:type="continuationSeparator" w:id="0">
    <w:p w:rsidR="00200038" w:rsidRDefault="00200038" w:rsidP="00811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5F7" w:rsidRDefault="001275F7" w:rsidP="001227AB">
    <w:pPr>
      <w:pStyle w:val="DocumentName"/>
      <w:spacing w:before="360" w:after="240"/>
      <w:ind w:left="1985" w:right="284"/>
      <w:jc w:val="right"/>
      <w:rPr>
        <w:rFonts w:cs="Times New Roman"/>
        <w:sz w:val="16"/>
        <w:szCs w:val="16"/>
      </w:rPr>
    </w:pPr>
    <w:r w:rsidRPr="00816799">
      <w:rPr>
        <w:rFonts w:cs="Times New Roman"/>
        <w:noProof/>
        <w:lang w:eastAsia="ru-RU"/>
      </w:rPr>
      <w:drawing>
        <wp:anchor distT="0" distB="0" distL="114300" distR="114300" simplePos="0" relativeHeight="251720704" behindDoc="0" locked="0" layoutInCell="1" allowOverlap="1" wp14:anchorId="3D0516D7" wp14:editId="074A1891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29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75F7">
      <w:t xml:space="preserve"> </w:t>
    </w:r>
    <w:r w:rsidRPr="001275F7">
      <w:rPr>
        <w:rFonts w:ascii="Times New Roman" w:hAnsi="Times New Roman" w:cs="Times New Roman"/>
        <w:caps w:val="0"/>
        <w:sz w:val="24"/>
        <w:szCs w:val="16"/>
      </w:rPr>
      <w:t>Отчет по Аудиту ИТ-безопасности</w:t>
    </w:r>
    <w:r w:rsidRPr="005E5C11">
      <w:rPr>
        <w:rFonts w:cs="Times New Roman"/>
        <w:sz w:val="16"/>
        <w:szCs w:val="16"/>
      </w:rPr>
      <w:t xml:space="preserve"> </w:t>
    </w:r>
  </w:p>
  <w:p w:rsidR="001275F7" w:rsidRDefault="001275F7" w:rsidP="001275F7">
    <w:pPr>
      <w:pStyle w:val="Standard"/>
      <w:keepNext/>
      <w:keepLines/>
      <w:widowControl/>
      <w:rPr>
        <w:rFonts w:ascii="Times New Roman" w:hAnsi="Times New Roman" w:cs="Times New Roman"/>
        <w:noProof/>
        <w:sz w:val="24"/>
        <w:lang w:val="ru-RU" w:eastAsia="ru-RU"/>
      </w:rPr>
    </w:pPr>
    <w:r>
      <w:rPr>
        <w:rFonts w:ascii="Times New Roman" w:hAnsi="Times New Roman" w:cs="Times New Roman"/>
        <w:sz w:val="22"/>
        <w:szCs w:val="22"/>
        <w:lang w:val="ru-RU"/>
      </w:rPr>
      <w:t>__________________________________________________________________________________________</w:t>
    </w:r>
  </w:p>
  <w:p w:rsidR="001275F7" w:rsidRDefault="001275F7" w:rsidP="00D4008A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4F1" w:rsidRDefault="002104F1" w:rsidP="002104F1">
    <w:pPr>
      <w:pStyle w:val="DocumentName"/>
      <w:spacing w:before="360" w:after="240"/>
      <w:ind w:left="1985" w:right="284"/>
      <w:jc w:val="right"/>
      <w:rPr>
        <w:rFonts w:cs="Times New Roman"/>
        <w:sz w:val="16"/>
        <w:szCs w:val="16"/>
      </w:rPr>
    </w:pPr>
    <w:r w:rsidRPr="00816799">
      <w:rPr>
        <w:rFonts w:cs="Times New Roman"/>
        <w:noProof/>
        <w:lang w:eastAsia="ru-RU"/>
      </w:rPr>
      <w:drawing>
        <wp:anchor distT="0" distB="0" distL="114300" distR="114300" simplePos="0" relativeHeight="251728896" behindDoc="0" locked="0" layoutInCell="1" allowOverlap="1" wp14:anchorId="2335B7BC" wp14:editId="5ED6773E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35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75F7">
      <w:t xml:space="preserve"> </w:t>
    </w:r>
    <w:r w:rsidRPr="001275F7">
      <w:rPr>
        <w:rFonts w:ascii="Times New Roman" w:hAnsi="Times New Roman" w:cs="Times New Roman"/>
        <w:caps w:val="0"/>
        <w:sz w:val="24"/>
        <w:szCs w:val="16"/>
      </w:rPr>
      <w:t>Отчет по Аудиту ИТ-безопасности</w:t>
    </w:r>
    <w:r w:rsidRPr="005E5C11">
      <w:rPr>
        <w:rFonts w:cs="Times New Roman"/>
        <w:sz w:val="16"/>
        <w:szCs w:val="16"/>
      </w:rPr>
      <w:t xml:space="preserve"> </w:t>
    </w:r>
  </w:p>
  <w:p w:rsidR="00C45324" w:rsidRDefault="002104F1" w:rsidP="002104F1">
    <w:pPr>
      <w:pStyle w:val="af9"/>
      <w:rPr>
        <w:rFonts w:asciiTheme="minorHAnsi" w:hAnsiTheme="minorHAnsi" w:cstheme="minorBidi"/>
      </w:rPr>
    </w:pPr>
    <w:r>
      <w:rPr>
        <w:rFonts w:cs="Times New Roman"/>
        <w:sz w:val="22"/>
        <w:szCs w:val="22"/>
      </w:rPr>
      <w:t>__________________________________________________________________________________________</w:t>
    </w:r>
  </w:p>
  <w:p w:rsidR="00C45324" w:rsidRPr="00C45324" w:rsidRDefault="00C45324" w:rsidP="00C45324">
    <w:pPr>
      <w:pStyle w:val="af9"/>
      <w:rPr>
        <w:rFonts w:ascii="Arial" w:hAnsi="Arial" w:cs="Arial"/>
        <w:color w:val="000000" w:themeColor="text1"/>
        <w:kern w:val="0"/>
        <w:sz w:val="22"/>
        <w:szCs w:val="22"/>
        <w:lang w:eastAsia="en-US" w:bidi="ar-SA"/>
      </w:rPr>
    </w:pPr>
    <w:r>
      <w:rPr>
        <w:noProof/>
        <w:sz w:val="22"/>
        <w:szCs w:val="22"/>
        <w:lang w:eastAsia="ru-RU" w:bidi="ar-SA"/>
      </w:rPr>
      <w:drawing>
        <wp:anchor distT="0" distB="0" distL="114300" distR="114300" simplePos="0" relativeHeight="251717632" behindDoc="0" locked="0" layoutInCell="1" allowOverlap="1" wp14:anchorId="3E3E2809" wp14:editId="7192B9FB">
          <wp:simplePos x="0" y="0"/>
          <wp:positionH relativeFrom="column">
            <wp:posOffset>8976360</wp:posOffset>
          </wp:positionH>
          <wp:positionV relativeFrom="paragraph">
            <wp:posOffset>-227965</wp:posOffset>
          </wp:positionV>
          <wp:extent cx="609600" cy="609600"/>
          <wp:effectExtent l="0" t="0" r="0" b="0"/>
          <wp:wrapNone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0000" w:themeColor="text1"/>
      </w:rPr>
      <w:t xml:space="preserve"> </w:t>
    </w:r>
    <w:r>
      <w:rPr>
        <w:noProof/>
        <w:sz w:val="22"/>
        <w:szCs w:val="22"/>
        <w:lang w:eastAsia="ru-RU" w:bidi="ar-SA"/>
      </w:rPr>
      <w:drawing>
        <wp:anchor distT="0" distB="0" distL="114300" distR="114300" simplePos="0" relativeHeight="251716608" behindDoc="0" locked="0" layoutInCell="1" allowOverlap="1" wp14:anchorId="24F5D4C9" wp14:editId="05F0ED94">
          <wp:simplePos x="0" y="0"/>
          <wp:positionH relativeFrom="column">
            <wp:posOffset>8976360</wp:posOffset>
          </wp:positionH>
          <wp:positionV relativeFrom="paragraph">
            <wp:posOffset>-227965</wp:posOffset>
          </wp:positionV>
          <wp:extent cx="609600" cy="609600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4F1" w:rsidRDefault="002104F1" w:rsidP="002104F1">
    <w:pPr>
      <w:pStyle w:val="DocumentName"/>
      <w:spacing w:before="360" w:after="240"/>
      <w:ind w:left="1985" w:right="284"/>
      <w:jc w:val="right"/>
      <w:rPr>
        <w:rFonts w:cs="Times New Roman"/>
        <w:sz w:val="16"/>
        <w:szCs w:val="16"/>
      </w:rPr>
    </w:pPr>
    <w:r w:rsidRPr="00816799">
      <w:rPr>
        <w:rFonts w:cs="Times New Roman"/>
        <w:noProof/>
        <w:lang w:eastAsia="ru-RU"/>
      </w:rPr>
      <w:drawing>
        <wp:anchor distT="0" distB="0" distL="114300" distR="114300" simplePos="0" relativeHeight="251726848" behindDoc="0" locked="0" layoutInCell="1" allowOverlap="1" wp14:anchorId="2335B7BC" wp14:editId="5ED6773E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34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75F7">
      <w:t xml:space="preserve"> </w:t>
    </w:r>
    <w:r w:rsidRPr="001275F7">
      <w:rPr>
        <w:rFonts w:ascii="Times New Roman" w:hAnsi="Times New Roman" w:cs="Times New Roman"/>
        <w:caps w:val="0"/>
        <w:sz w:val="24"/>
        <w:szCs w:val="16"/>
      </w:rPr>
      <w:t>Отчет по Аудиту ИТ-безопасности</w:t>
    </w:r>
    <w:r w:rsidRPr="005E5C11">
      <w:rPr>
        <w:rFonts w:cs="Times New Roman"/>
        <w:sz w:val="16"/>
        <w:szCs w:val="16"/>
      </w:rPr>
      <w:t xml:space="preserve"> </w:t>
    </w:r>
  </w:p>
  <w:p w:rsidR="00A3077F" w:rsidRDefault="002104F1" w:rsidP="002104F1">
    <w:pPr>
      <w:pStyle w:val="af9"/>
      <w:rPr>
        <w:rFonts w:asciiTheme="minorHAnsi" w:hAnsiTheme="minorHAnsi" w:cstheme="minorBidi"/>
      </w:rPr>
    </w:pPr>
    <w:r>
      <w:rPr>
        <w:rFonts w:cs="Times New Roman"/>
        <w:sz w:val="22"/>
        <w:szCs w:val="22"/>
      </w:rPr>
      <w:t>__________________________________________________________________________________________</w:t>
    </w:r>
  </w:p>
  <w:p w:rsidR="00A3077F" w:rsidRPr="00C45324" w:rsidRDefault="00A3077F" w:rsidP="004523B4">
    <w:pPr>
      <w:pStyle w:val="af9"/>
      <w:rPr>
        <w:rFonts w:ascii="Arial" w:hAnsi="Arial" w:cs="Arial"/>
        <w:color w:val="000000" w:themeColor="text1"/>
        <w:kern w:val="0"/>
        <w:sz w:val="22"/>
        <w:szCs w:val="22"/>
        <w:lang w:eastAsia="en-US" w:bidi="ar-SA"/>
      </w:rPr>
    </w:pPr>
    <w:r>
      <w:rPr>
        <w:noProof/>
        <w:sz w:val="22"/>
        <w:szCs w:val="22"/>
        <w:lang w:eastAsia="ru-RU" w:bidi="ar-SA"/>
      </w:rPr>
      <w:drawing>
        <wp:anchor distT="0" distB="0" distL="114300" distR="114300" simplePos="0" relativeHeight="251689984" behindDoc="0" locked="0" layoutInCell="1" allowOverlap="1" wp14:anchorId="58B88FAB" wp14:editId="3B6C6731">
          <wp:simplePos x="0" y="0"/>
          <wp:positionH relativeFrom="column">
            <wp:posOffset>8976360</wp:posOffset>
          </wp:positionH>
          <wp:positionV relativeFrom="paragraph">
            <wp:posOffset>-227965</wp:posOffset>
          </wp:positionV>
          <wp:extent cx="609600" cy="609600"/>
          <wp:effectExtent l="0" t="0" r="0" b="0"/>
          <wp:wrapNone/>
          <wp:docPr id="38" name="Рисунок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0000" w:themeColor="text1"/>
      </w:rPr>
      <w:t xml:space="preserve"> </w:t>
    </w:r>
    <w:r>
      <w:rPr>
        <w:noProof/>
        <w:sz w:val="22"/>
        <w:szCs w:val="22"/>
        <w:lang w:eastAsia="ru-RU" w:bidi="ar-SA"/>
      </w:rPr>
      <w:drawing>
        <wp:anchor distT="0" distB="0" distL="114300" distR="114300" simplePos="0" relativeHeight="251688960" behindDoc="0" locked="0" layoutInCell="1" allowOverlap="1" wp14:anchorId="561C907A" wp14:editId="20DF73E3">
          <wp:simplePos x="0" y="0"/>
          <wp:positionH relativeFrom="column">
            <wp:posOffset>8976360</wp:posOffset>
          </wp:positionH>
          <wp:positionV relativeFrom="paragraph">
            <wp:posOffset>-227965</wp:posOffset>
          </wp:positionV>
          <wp:extent cx="609600" cy="609600"/>
          <wp:effectExtent l="0" t="0" r="0" b="0"/>
          <wp:wrapNone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77F" w:rsidRDefault="00A3077F" w:rsidP="009E7423">
    <w:pPr>
      <w:pStyle w:val="af9"/>
      <w:rPr>
        <w:rFonts w:asciiTheme="minorHAnsi" w:hAnsiTheme="minorHAnsi" w:cstheme="minorBidi"/>
      </w:rPr>
    </w:pPr>
    <w:r>
      <w:rPr>
        <w:rFonts w:ascii="Arial" w:hAnsi="Arial" w:cs="Arial"/>
        <w:color w:val="000000" w:themeColor="text1"/>
      </w:rPr>
      <w:t xml:space="preserve"> </w:t>
    </w:r>
  </w:p>
  <w:p w:rsidR="003D661F" w:rsidRDefault="00A3077F" w:rsidP="003D661F">
    <w:pPr>
      <w:pStyle w:val="DocumentName"/>
      <w:spacing w:before="360" w:after="240"/>
      <w:ind w:left="1985" w:right="284"/>
      <w:jc w:val="right"/>
      <w:rPr>
        <w:rFonts w:cs="Times New Roman"/>
        <w:sz w:val="16"/>
        <w:szCs w:val="16"/>
      </w:rPr>
    </w:pPr>
    <w:r>
      <w:rPr>
        <w:noProof/>
        <w:sz w:val="22"/>
        <w:szCs w:val="22"/>
        <w:lang w:eastAsia="ru-RU"/>
      </w:rPr>
      <w:drawing>
        <wp:anchor distT="0" distB="0" distL="114300" distR="114300" simplePos="0" relativeHeight="251667456" behindDoc="0" locked="0" layoutInCell="1" allowOverlap="1" wp14:anchorId="32D88CA7" wp14:editId="3898B444">
          <wp:simplePos x="0" y="0"/>
          <wp:positionH relativeFrom="column">
            <wp:posOffset>8976360</wp:posOffset>
          </wp:positionH>
          <wp:positionV relativeFrom="paragraph">
            <wp:posOffset>-227965</wp:posOffset>
          </wp:positionV>
          <wp:extent cx="609600" cy="609600"/>
          <wp:effectExtent l="0" t="0" r="0" b="0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0000" w:themeColor="text1"/>
      </w:rPr>
      <w:t xml:space="preserve"> </w:t>
    </w:r>
    <w:r w:rsidR="003D661F" w:rsidRPr="00816799">
      <w:rPr>
        <w:rFonts w:cs="Times New Roman"/>
        <w:noProof/>
        <w:lang w:eastAsia="ru-RU"/>
      </w:rPr>
      <w:drawing>
        <wp:anchor distT="0" distB="0" distL="114300" distR="114300" simplePos="0" relativeHeight="251739136" behindDoc="0" locked="0" layoutInCell="1" allowOverlap="1" wp14:anchorId="72E7749A" wp14:editId="3471245E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45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61F" w:rsidRPr="001275F7">
      <w:t xml:space="preserve"> </w:t>
    </w:r>
    <w:r w:rsidR="003D661F" w:rsidRPr="001275F7">
      <w:rPr>
        <w:rFonts w:ascii="Times New Roman" w:hAnsi="Times New Roman" w:cs="Times New Roman"/>
        <w:caps w:val="0"/>
        <w:sz w:val="24"/>
        <w:szCs w:val="16"/>
      </w:rPr>
      <w:t>Отчет по Аудиту ИТ-безопасности</w:t>
    </w:r>
    <w:r w:rsidR="003D661F" w:rsidRPr="005E5C11">
      <w:rPr>
        <w:rFonts w:cs="Times New Roman"/>
        <w:sz w:val="16"/>
        <w:szCs w:val="16"/>
      </w:rPr>
      <w:t xml:space="preserve"> </w:t>
    </w:r>
  </w:p>
  <w:p w:rsidR="003D661F" w:rsidRDefault="003D661F" w:rsidP="003D661F">
    <w:pPr>
      <w:pStyle w:val="Standard"/>
      <w:keepNext/>
      <w:keepLines/>
      <w:widowControl/>
      <w:rPr>
        <w:rFonts w:ascii="Times New Roman" w:hAnsi="Times New Roman" w:cs="Times New Roman"/>
        <w:noProof/>
        <w:sz w:val="24"/>
        <w:lang w:val="ru-RU" w:eastAsia="ru-RU"/>
      </w:rPr>
    </w:pPr>
    <w:r>
      <w:rPr>
        <w:rFonts w:ascii="Times New Roman" w:hAnsi="Times New Roman" w:cs="Times New Roman"/>
        <w:sz w:val="22"/>
        <w:szCs w:val="22"/>
        <w:lang w:val="ru-RU"/>
      </w:rPr>
      <w:t>__________________________________________________________________________________________</w:t>
    </w:r>
  </w:p>
  <w:p w:rsidR="003D661F" w:rsidRDefault="003D661F" w:rsidP="003D661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8A4" w:rsidRPr="002A078C" w:rsidRDefault="00E068A4" w:rsidP="00E068A4">
    <w:pPr>
      <w:pStyle w:val="DocumentName"/>
      <w:spacing w:before="360" w:after="240"/>
      <w:ind w:left="1985" w:right="284"/>
      <w:jc w:val="right"/>
      <w:rPr>
        <w:rFonts w:ascii="Times New Roman" w:hAnsi="Times New Roman" w:cs="Times New Roman"/>
        <w:caps w:val="0"/>
        <w:sz w:val="16"/>
        <w:szCs w:val="16"/>
      </w:rPr>
    </w:pPr>
    <w:r w:rsidRPr="001275F7">
      <w:rPr>
        <w:rFonts w:ascii="Times New Roman" w:hAnsi="Times New Roman" w:cs="Times New Roman"/>
        <w:caps w:val="0"/>
        <w:sz w:val="24"/>
        <w:szCs w:val="16"/>
      </w:rPr>
      <w:t>Отчет по Аудиту ИТ-безопасности</w:t>
    </w:r>
    <w:r w:rsidRPr="00816799">
      <w:rPr>
        <w:rFonts w:cs="Times New Roman"/>
        <w:noProof/>
        <w:lang w:eastAsia="ru-RU"/>
      </w:rPr>
      <w:t xml:space="preserve"> </w:t>
    </w:r>
    <w:r w:rsidRPr="00816799">
      <w:rPr>
        <w:rFonts w:cs="Times New Roman"/>
        <w:noProof/>
        <w:lang w:eastAsia="ru-RU"/>
      </w:rPr>
      <w:drawing>
        <wp:anchor distT="0" distB="0" distL="114300" distR="114300" simplePos="0" relativeHeight="251730944" behindDoc="0" locked="0" layoutInCell="1" allowOverlap="1" wp14:anchorId="4ED2A2A5" wp14:editId="01B670B5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41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caps w:val="0"/>
        <w:sz w:val="16"/>
        <w:szCs w:val="16"/>
      </w:rPr>
      <w:t xml:space="preserve"> </w:t>
    </w:r>
  </w:p>
  <w:p w:rsidR="009068F8" w:rsidRPr="00E068A4" w:rsidRDefault="00E068A4" w:rsidP="00E068A4">
    <w:pPr>
      <w:pStyle w:val="af9"/>
      <w:rPr>
        <w:rFonts w:ascii="Arial" w:hAnsi="Arial" w:cs="Arial"/>
        <w:color w:val="000000" w:themeColor="text1"/>
        <w:kern w:val="0"/>
        <w:sz w:val="22"/>
        <w:szCs w:val="22"/>
        <w:lang w:eastAsia="en-US" w:bidi="ar-SA"/>
      </w:rPr>
    </w:pPr>
    <w:r>
      <w:rPr>
        <w:rFonts w:cs="Times New Roman"/>
        <w:sz w:val="22"/>
        <w:szCs w:val="22"/>
      </w:rPr>
      <w:t>_______________________________________________________________________________________________________________________________________</w:t>
    </w:r>
    <w:r>
      <w:rPr>
        <w:rFonts w:ascii="Arial" w:hAnsi="Arial" w:cs="Arial"/>
        <w:color w:val="000000" w:themeColor="text1"/>
      </w:rPr>
      <w:t xml:space="preserve"> </w:t>
    </w:r>
  </w:p>
  <w:p w:rsidR="009068F8" w:rsidRDefault="009068F8" w:rsidP="009068F8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8F8" w:rsidRPr="002A078C" w:rsidRDefault="002104F1" w:rsidP="002104F1">
    <w:pPr>
      <w:pStyle w:val="DocumentName"/>
      <w:spacing w:before="360" w:after="240"/>
      <w:ind w:left="1985" w:right="284"/>
      <w:jc w:val="right"/>
      <w:rPr>
        <w:rFonts w:ascii="Times New Roman" w:hAnsi="Times New Roman" w:cs="Times New Roman"/>
        <w:caps w:val="0"/>
        <w:sz w:val="16"/>
        <w:szCs w:val="16"/>
      </w:rPr>
    </w:pPr>
    <w:r w:rsidRPr="001275F7">
      <w:rPr>
        <w:rFonts w:ascii="Times New Roman" w:hAnsi="Times New Roman" w:cs="Times New Roman"/>
        <w:caps w:val="0"/>
        <w:sz w:val="24"/>
        <w:szCs w:val="16"/>
      </w:rPr>
      <w:t>Отчет по Аудиту ИТ-безопасности</w:t>
    </w:r>
    <w:r w:rsidRPr="00816799">
      <w:rPr>
        <w:rFonts w:cs="Times New Roman"/>
        <w:noProof/>
        <w:lang w:eastAsia="ru-RU"/>
      </w:rPr>
      <w:t xml:space="preserve"> </w:t>
    </w:r>
    <w:r w:rsidR="009068F8" w:rsidRPr="00816799">
      <w:rPr>
        <w:rFonts w:cs="Times New Roman"/>
        <w:noProof/>
        <w:lang w:eastAsia="ru-RU"/>
      </w:rPr>
      <w:drawing>
        <wp:anchor distT="0" distB="0" distL="114300" distR="114300" simplePos="0" relativeHeight="251697152" behindDoc="0" locked="0" layoutInCell="1" allowOverlap="1" wp14:anchorId="4F0E7E49" wp14:editId="7A0F88A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4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8F8">
      <w:rPr>
        <w:rFonts w:ascii="Times New Roman" w:hAnsi="Times New Roman" w:cs="Times New Roman"/>
        <w:caps w:val="0"/>
        <w:sz w:val="16"/>
        <w:szCs w:val="16"/>
      </w:rPr>
      <w:t xml:space="preserve"> </w:t>
    </w:r>
  </w:p>
  <w:p w:rsidR="009068F8" w:rsidRDefault="009068F8" w:rsidP="009068F8">
    <w:pPr>
      <w:pStyle w:val="af9"/>
      <w:rPr>
        <w:rFonts w:ascii="Arial" w:hAnsi="Arial" w:cs="Arial"/>
        <w:color w:val="000000" w:themeColor="text1"/>
        <w:kern w:val="0"/>
        <w:sz w:val="22"/>
        <w:szCs w:val="22"/>
        <w:lang w:eastAsia="en-US" w:bidi="ar-SA"/>
      </w:rPr>
    </w:pPr>
    <w:r>
      <w:rPr>
        <w:rFonts w:cs="Times New Roman"/>
        <w:sz w:val="22"/>
        <w:szCs w:val="22"/>
      </w:rPr>
      <w:t>_______________________________________________________________________________________________________________________________________</w:t>
    </w:r>
    <w:r>
      <w:rPr>
        <w:rFonts w:ascii="Arial" w:hAnsi="Arial" w:cs="Arial"/>
        <w:color w:val="000000" w:themeColor="text1"/>
      </w:rPr>
      <w:t xml:space="preserve"> </w:t>
    </w:r>
  </w:p>
  <w:p w:rsidR="009068F8" w:rsidRDefault="009068F8" w:rsidP="004473D8">
    <w:pPr>
      <w:pStyle w:val="af9"/>
      <w:rPr>
        <w:rFonts w:ascii="Arial" w:hAnsi="Arial" w:cs="Arial"/>
        <w:color w:val="000000" w:themeColor="text1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4F1" w:rsidRDefault="002104F1" w:rsidP="002104F1">
    <w:pPr>
      <w:pStyle w:val="DocumentName"/>
      <w:spacing w:before="360" w:after="240"/>
      <w:ind w:left="1985" w:right="284"/>
      <w:jc w:val="right"/>
      <w:rPr>
        <w:rFonts w:cs="Times New Roman"/>
        <w:sz w:val="16"/>
        <w:szCs w:val="16"/>
      </w:rPr>
    </w:pPr>
    <w:r w:rsidRPr="00816799">
      <w:rPr>
        <w:rFonts w:cs="Times New Roman"/>
        <w:noProof/>
        <w:lang w:eastAsia="ru-RU"/>
      </w:rPr>
      <w:drawing>
        <wp:anchor distT="0" distB="0" distL="114300" distR="114300" simplePos="0" relativeHeight="251724800" behindDoc="0" locked="0" layoutInCell="1" allowOverlap="1" wp14:anchorId="40F9EF6B" wp14:editId="4F62AED1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33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75F7">
      <w:t xml:space="preserve"> </w:t>
    </w:r>
    <w:r w:rsidRPr="001275F7">
      <w:rPr>
        <w:rFonts w:ascii="Times New Roman" w:hAnsi="Times New Roman" w:cs="Times New Roman"/>
        <w:caps w:val="0"/>
        <w:sz w:val="24"/>
        <w:szCs w:val="16"/>
      </w:rPr>
      <w:t>Отчет по Аудиту ИТ-безопасности</w:t>
    </w:r>
    <w:r w:rsidRPr="005E5C11">
      <w:rPr>
        <w:rFonts w:cs="Times New Roman"/>
        <w:sz w:val="16"/>
        <w:szCs w:val="16"/>
      </w:rPr>
      <w:t xml:space="preserve"> </w:t>
    </w:r>
  </w:p>
  <w:p w:rsidR="00A3077F" w:rsidRPr="009068F8" w:rsidRDefault="002104F1" w:rsidP="002104F1">
    <w:pPr>
      <w:pStyle w:val="af9"/>
      <w:rPr>
        <w:rFonts w:asciiTheme="minorHAnsi" w:hAnsiTheme="minorHAnsi" w:cstheme="minorBidi"/>
      </w:rPr>
    </w:pPr>
    <w:r>
      <w:rPr>
        <w:rFonts w:cs="Times New Roman"/>
        <w:sz w:val="22"/>
        <w:szCs w:val="22"/>
      </w:rPr>
      <w:t>__________________________________________________________________________________________</w:t>
    </w:r>
    <w:r w:rsidR="00A3077F">
      <w:rPr>
        <w:noProof/>
        <w:sz w:val="22"/>
        <w:szCs w:val="22"/>
        <w:lang w:eastAsia="ru-RU" w:bidi="ar-SA"/>
      </w:rPr>
      <w:drawing>
        <wp:anchor distT="0" distB="0" distL="114300" distR="114300" simplePos="0" relativeHeight="251677696" behindDoc="0" locked="0" layoutInCell="1" allowOverlap="1" wp14:anchorId="17D964B1" wp14:editId="09F888D6">
          <wp:simplePos x="0" y="0"/>
          <wp:positionH relativeFrom="column">
            <wp:posOffset>8976360</wp:posOffset>
          </wp:positionH>
          <wp:positionV relativeFrom="paragraph">
            <wp:posOffset>-227965</wp:posOffset>
          </wp:positionV>
          <wp:extent cx="609600" cy="609600"/>
          <wp:effectExtent l="0" t="0" r="0" b="0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77F" w:rsidRDefault="00A3077F" w:rsidP="009E7423">
    <w:pPr>
      <w:pStyle w:val="af9"/>
      <w:rPr>
        <w:rFonts w:ascii="Arial" w:hAnsi="Arial" w:cs="Arial"/>
        <w:color w:val="000000" w:themeColor="text1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4F1" w:rsidRDefault="002104F1" w:rsidP="002104F1">
    <w:pPr>
      <w:pStyle w:val="DocumentName"/>
      <w:spacing w:before="360" w:after="240"/>
      <w:ind w:left="1985" w:right="284"/>
      <w:jc w:val="right"/>
      <w:rPr>
        <w:rFonts w:cs="Times New Roman"/>
        <w:sz w:val="16"/>
        <w:szCs w:val="16"/>
      </w:rPr>
    </w:pPr>
    <w:r w:rsidRPr="00816799">
      <w:rPr>
        <w:rFonts w:cs="Times New Roman"/>
        <w:noProof/>
        <w:lang w:eastAsia="ru-RU"/>
      </w:rPr>
      <w:drawing>
        <wp:anchor distT="0" distB="0" distL="114300" distR="114300" simplePos="0" relativeHeight="251722752" behindDoc="0" locked="0" layoutInCell="1" allowOverlap="1" wp14:anchorId="1EA62581" wp14:editId="66F97C56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32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75F7">
      <w:t xml:space="preserve"> </w:t>
    </w:r>
    <w:r w:rsidRPr="001275F7">
      <w:rPr>
        <w:rFonts w:ascii="Times New Roman" w:hAnsi="Times New Roman" w:cs="Times New Roman"/>
        <w:caps w:val="0"/>
        <w:sz w:val="24"/>
        <w:szCs w:val="16"/>
      </w:rPr>
      <w:t>Отчет по Аудиту ИТ-безопасности</w:t>
    </w:r>
    <w:r w:rsidRPr="005E5C11">
      <w:rPr>
        <w:rFonts w:cs="Times New Roman"/>
        <w:sz w:val="16"/>
        <w:szCs w:val="16"/>
      </w:rPr>
      <w:t xml:space="preserve"> </w:t>
    </w:r>
  </w:p>
  <w:p w:rsidR="00A3077F" w:rsidRDefault="002104F1" w:rsidP="002104F1">
    <w:pPr>
      <w:pStyle w:val="af9"/>
      <w:rPr>
        <w:rFonts w:ascii="Arial" w:hAnsi="Arial" w:cs="Arial"/>
        <w:color w:val="000000" w:themeColor="text1"/>
        <w:kern w:val="0"/>
        <w:sz w:val="22"/>
        <w:szCs w:val="22"/>
        <w:lang w:eastAsia="en-US" w:bidi="ar-SA"/>
      </w:rPr>
    </w:pPr>
    <w:r>
      <w:rPr>
        <w:rFonts w:cs="Times New Roman"/>
        <w:sz w:val="22"/>
        <w:szCs w:val="22"/>
      </w:rPr>
      <w:t>__________________________________________________________________________________________</w:t>
    </w:r>
  </w:p>
  <w:p w:rsidR="00A3077F" w:rsidRPr="009068F8" w:rsidRDefault="00A3077F" w:rsidP="004473D8">
    <w:pPr>
      <w:pStyle w:val="af9"/>
      <w:rPr>
        <w:rFonts w:ascii="Arial" w:hAnsi="Arial" w:cs="Arial"/>
        <w:color w:val="000000" w:themeColor="text1"/>
        <w:kern w:val="0"/>
        <w:sz w:val="22"/>
        <w:szCs w:val="22"/>
        <w:lang w:eastAsia="en-US" w:bidi="ar-SA"/>
      </w:rPr>
    </w:pPr>
    <w:r>
      <w:rPr>
        <w:noProof/>
        <w:sz w:val="22"/>
        <w:szCs w:val="22"/>
        <w:lang w:eastAsia="ru-RU" w:bidi="ar-SA"/>
      </w:rPr>
      <w:drawing>
        <wp:anchor distT="0" distB="0" distL="114300" distR="114300" simplePos="0" relativeHeight="251670528" behindDoc="0" locked="0" layoutInCell="1" allowOverlap="1" wp14:anchorId="0C23CB1C" wp14:editId="543398CF">
          <wp:simplePos x="0" y="0"/>
          <wp:positionH relativeFrom="column">
            <wp:posOffset>8976360</wp:posOffset>
          </wp:positionH>
          <wp:positionV relativeFrom="paragraph">
            <wp:posOffset>-227965</wp:posOffset>
          </wp:positionV>
          <wp:extent cx="609600" cy="60960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8A4" w:rsidRPr="002A078C" w:rsidRDefault="00E068A4" w:rsidP="00E068A4">
    <w:pPr>
      <w:pStyle w:val="DocumentName"/>
      <w:spacing w:before="360" w:after="240"/>
      <w:ind w:left="1985" w:right="284"/>
      <w:jc w:val="right"/>
      <w:rPr>
        <w:rFonts w:ascii="Times New Roman" w:hAnsi="Times New Roman" w:cs="Times New Roman"/>
        <w:caps w:val="0"/>
        <w:sz w:val="16"/>
        <w:szCs w:val="16"/>
      </w:rPr>
    </w:pPr>
    <w:r w:rsidRPr="001275F7">
      <w:rPr>
        <w:rFonts w:ascii="Times New Roman" w:hAnsi="Times New Roman" w:cs="Times New Roman"/>
        <w:caps w:val="0"/>
        <w:sz w:val="24"/>
        <w:szCs w:val="16"/>
      </w:rPr>
      <w:t>Отчет по Аудиту ИТ-безопасности</w:t>
    </w:r>
    <w:r w:rsidRPr="00816799">
      <w:rPr>
        <w:rFonts w:cs="Times New Roman"/>
        <w:noProof/>
        <w:lang w:eastAsia="ru-RU"/>
      </w:rPr>
      <w:t xml:space="preserve"> </w:t>
    </w:r>
    <w:r w:rsidRPr="00816799">
      <w:rPr>
        <w:rFonts w:cs="Times New Roman"/>
        <w:noProof/>
        <w:lang w:eastAsia="ru-RU"/>
      </w:rPr>
      <w:drawing>
        <wp:anchor distT="0" distB="0" distL="114300" distR="114300" simplePos="0" relativeHeight="251735040" behindDoc="0" locked="0" layoutInCell="1" allowOverlap="1" wp14:anchorId="5A7A1A69" wp14:editId="1954067D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43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caps w:val="0"/>
        <w:sz w:val="16"/>
        <w:szCs w:val="16"/>
      </w:rPr>
      <w:t xml:space="preserve"> </w:t>
    </w:r>
  </w:p>
  <w:p w:rsidR="00E068A4" w:rsidRDefault="00E068A4" w:rsidP="00E068A4">
    <w:pPr>
      <w:pStyle w:val="af9"/>
      <w:rPr>
        <w:rFonts w:ascii="Arial" w:hAnsi="Arial" w:cs="Arial"/>
        <w:color w:val="000000" w:themeColor="text1"/>
        <w:kern w:val="0"/>
        <w:sz w:val="22"/>
        <w:szCs w:val="22"/>
        <w:lang w:eastAsia="en-US" w:bidi="ar-SA"/>
      </w:rPr>
    </w:pPr>
    <w:r>
      <w:rPr>
        <w:rFonts w:cs="Times New Roman"/>
        <w:sz w:val="22"/>
        <w:szCs w:val="22"/>
      </w:rPr>
      <w:t>_______________________________________________________________________________________________________________________________________</w:t>
    </w:r>
    <w:r>
      <w:rPr>
        <w:rFonts w:ascii="Arial" w:hAnsi="Arial" w:cs="Arial"/>
        <w:color w:val="000000" w:themeColor="text1"/>
      </w:rPr>
      <w:t xml:space="preserve"> </w:t>
    </w:r>
  </w:p>
  <w:p w:rsidR="00C45324" w:rsidRDefault="00C45324" w:rsidP="009E7423">
    <w:pPr>
      <w:pStyle w:val="af9"/>
      <w:rPr>
        <w:rFonts w:ascii="Arial" w:hAnsi="Arial" w:cs="Arial"/>
        <w:color w:val="000000" w:themeColor="text1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8A4" w:rsidRPr="002A078C" w:rsidRDefault="00E068A4" w:rsidP="00E068A4">
    <w:pPr>
      <w:pStyle w:val="DocumentName"/>
      <w:spacing w:before="360" w:after="240"/>
      <w:ind w:left="1985" w:right="284"/>
      <w:jc w:val="right"/>
      <w:rPr>
        <w:rFonts w:ascii="Times New Roman" w:hAnsi="Times New Roman" w:cs="Times New Roman"/>
        <w:caps w:val="0"/>
        <w:sz w:val="16"/>
        <w:szCs w:val="16"/>
      </w:rPr>
    </w:pPr>
    <w:r w:rsidRPr="001275F7">
      <w:rPr>
        <w:rFonts w:ascii="Times New Roman" w:hAnsi="Times New Roman" w:cs="Times New Roman"/>
        <w:caps w:val="0"/>
        <w:sz w:val="24"/>
        <w:szCs w:val="16"/>
      </w:rPr>
      <w:t>Отчет по Аудиту ИТ-безопасности</w:t>
    </w:r>
    <w:r w:rsidRPr="00816799">
      <w:rPr>
        <w:rFonts w:cs="Times New Roman"/>
        <w:noProof/>
        <w:lang w:eastAsia="ru-RU"/>
      </w:rPr>
      <w:t xml:space="preserve"> </w:t>
    </w:r>
    <w:r w:rsidRPr="00816799">
      <w:rPr>
        <w:rFonts w:cs="Times New Roman"/>
        <w:noProof/>
        <w:lang w:eastAsia="ru-RU"/>
      </w:rPr>
      <w:drawing>
        <wp:anchor distT="0" distB="0" distL="114300" distR="114300" simplePos="0" relativeHeight="251732992" behindDoc="0" locked="0" layoutInCell="1" allowOverlap="1" wp14:anchorId="4789A2CE" wp14:editId="063797EC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42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caps w:val="0"/>
        <w:sz w:val="16"/>
        <w:szCs w:val="16"/>
      </w:rPr>
      <w:t xml:space="preserve"> </w:t>
    </w:r>
  </w:p>
  <w:p w:rsidR="00E068A4" w:rsidRDefault="00E068A4" w:rsidP="00E068A4">
    <w:pPr>
      <w:pStyle w:val="af9"/>
      <w:rPr>
        <w:rFonts w:ascii="Arial" w:hAnsi="Arial" w:cs="Arial"/>
        <w:color w:val="000000" w:themeColor="text1"/>
        <w:kern w:val="0"/>
        <w:sz w:val="22"/>
        <w:szCs w:val="22"/>
        <w:lang w:eastAsia="en-US" w:bidi="ar-SA"/>
      </w:rPr>
    </w:pPr>
    <w:r>
      <w:rPr>
        <w:rFonts w:cs="Times New Roman"/>
        <w:sz w:val="22"/>
        <w:szCs w:val="22"/>
      </w:rPr>
      <w:t>_______________________________________________________________________________________________________________________________________</w:t>
    </w:r>
    <w:r>
      <w:rPr>
        <w:rFonts w:ascii="Arial" w:hAnsi="Arial" w:cs="Arial"/>
        <w:color w:val="000000" w:themeColor="text1"/>
      </w:rPr>
      <w:t xml:space="preserve"> </w:t>
    </w:r>
  </w:p>
  <w:p w:rsidR="00A3077F" w:rsidRPr="009068F8" w:rsidRDefault="00A3077F" w:rsidP="009068F8">
    <w:pPr>
      <w:pStyle w:val="af9"/>
      <w:rPr>
        <w:rFonts w:asciiTheme="minorHAnsi" w:hAnsiTheme="minorHAnsi" w:cstheme="minorBidi"/>
      </w:rPr>
    </w:pPr>
    <w:r>
      <w:rPr>
        <w:rFonts w:ascii="Arial" w:hAnsi="Arial" w:cs="Arial"/>
        <w:color w:val="000000" w:themeColor="text1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8A4" w:rsidRPr="002A078C" w:rsidRDefault="00E068A4" w:rsidP="00E068A4">
    <w:pPr>
      <w:pStyle w:val="DocumentName"/>
      <w:spacing w:before="360" w:after="240"/>
      <w:ind w:left="1985" w:right="284"/>
      <w:jc w:val="right"/>
      <w:rPr>
        <w:rFonts w:ascii="Times New Roman" w:hAnsi="Times New Roman" w:cs="Times New Roman"/>
        <w:caps w:val="0"/>
        <w:sz w:val="16"/>
        <w:szCs w:val="16"/>
      </w:rPr>
    </w:pPr>
    <w:r w:rsidRPr="001275F7">
      <w:rPr>
        <w:rFonts w:ascii="Times New Roman" w:hAnsi="Times New Roman" w:cs="Times New Roman"/>
        <w:caps w:val="0"/>
        <w:sz w:val="24"/>
        <w:szCs w:val="16"/>
      </w:rPr>
      <w:t>Отчет по Аудиту ИТ-безопасности</w:t>
    </w:r>
    <w:r w:rsidRPr="00816799">
      <w:rPr>
        <w:rFonts w:cs="Times New Roman"/>
        <w:noProof/>
        <w:lang w:eastAsia="ru-RU"/>
      </w:rPr>
      <w:t xml:space="preserve"> </w:t>
    </w:r>
    <w:r w:rsidRPr="00816799">
      <w:rPr>
        <w:rFonts w:cs="Times New Roman"/>
        <w:noProof/>
        <w:lang w:eastAsia="ru-RU"/>
      </w:rPr>
      <w:drawing>
        <wp:anchor distT="0" distB="0" distL="114300" distR="114300" simplePos="0" relativeHeight="251737088" behindDoc="0" locked="0" layoutInCell="1" allowOverlap="1" wp14:anchorId="1DCBFF78" wp14:editId="3614640E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548640" cy="548640"/>
          <wp:effectExtent l="0" t="0" r="3810" b="3810"/>
          <wp:wrapNone/>
          <wp:docPr id="44" name="Графический объект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рафический объект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caps w:val="0"/>
        <w:sz w:val="16"/>
        <w:szCs w:val="16"/>
      </w:rPr>
      <w:t xml:space="preserve"> </w:t>
    </w:r>
  </w:p>
  <w:p w:rsidR="00E068A4" w:rsidRDefault="00E068A4" w:rsidP="00E068A4">
    <w:pPr>
      <w:pStyle w:val="af9"/>
      <w:rPr>
        <w:rFonts w:ascii="Arial" w:hAnsi="Arial" w:cs="Arial"/>
        <w:color w:val="000000" w:themeColor="text1"/>
        <w:kern w:val="0"/>
        <w:sz w:val="22"/>
        <w:szCs w:val="22"/>
        <w:lang w:eastAsia="en-US" w:bidi="ar-SA"/>
      </w:rPr>
    </w:pPr>
    <w:r>
      <w:rPr>
        <w:rFonts w:cs="Times New Roman"/>
        <w:sz w:val="22"/>
        <w:szCs w:val="22"/>
      </w:rPr>
      <w:t>_______________________________________________________________________________________________________________________________________</w:t>
    </w:r>
    <w:r>
      <w:rPr>
        <w:rFonts w:ascii="Arial" w:hAnsi="Arial" w:cs="Arial"/>
        <w:color w:val="000000" w:themeColor="text1"/>
      </w:rPr>
      <w:t xml:space="preserve"> </w:t>
    </w:r>
  </w:p>
  <w:p w:rsidR="00A3077F" w:rsidRPr="00E068A4" w:rsidRDefault="00A3077F" w:rsidP="00E068A4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61B"/>
    <w:multiLevelType w:val="hybridMultilevel"/>
    <w:tmpl w:val="9AA4FA8C"/>
    <w:lvl w:ilvl="0" w:tplc="7518A322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6057B1"/>
    <w:multiLevelType w:val="hybridMultilevel"/>
    <w:tmpl w:val="B82AD604"/>
    <w:lvl w:ilvl="0" w:tplc="112AB8C6">
      <w:start w:val="1"/>
      <w:numFmt w:val="decimal"/>
      <w:pStyle w:val="22"/>
      <w:lvlText w:val="2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613AE"/>
    <w:multiLevelType w:val="hybridMultilevel"/>
    <w:tmpl w:val="746A7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531"/>
    <w:multiLevelType w:val="hybridMultilevel"/>
    <w:tmpl w:val="1714B804"/>
    <w:lvl w:ilvl="0" w:tplc="A0DA5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67066"/>
    <w:multiLevelType w:val="multilevel"/>
    <w:tmpl w:val="843C589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FEE205F"/>
    <w:multiLevelType w:val="hybridMultilevel"/>
    <w:tmpl w:val="250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6B58"/>
    <w:multiLevelType w:val="hybridMultilevel"/>
    <w:tmpl w:val="D1BCC1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7A5646"/>
    <w:multiLevelType w:val="hybridMultilevel"/>
    <w:tmpl w:val="69766A1E"/>
    <w:lvl w:ilvl="0" w:tplc="6C7E80C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3433504B"/>
    <w:multiLevelType w:val="hybridMultilevel"/>
    <w:tmpl w:val="C292F800"/>
    <w:lvl w:ilvl="0" w:tplc="0D723B0C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A43D0"/>
    <w:multiLevelType w:val="hybridMultilevel"/>
    <w:tmpl w:val="528E64BC"/>
    <w:lvl w:ilvl="0" w:tplc="E86AB5EC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5917C53"/>
    <w:multiLevelType w:val="hybridMultilevel"/>
    <w:tmpl w:val="019881EC"/>
    <w:lvl w:ilvl="0" w:tplc="A0DA5E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054B5F"/>
    <w:multiLevelType w:val="hybridMultilevel"/>
    <w:tmpl w:val="064CD31C"/>
    <w:lvl w:ilvl="0" w:tplc="5E0A2796">
      <w:start w:val="1"/>
      <w:numFmt w:val="bullet"/>
      <w:pStyle w:val="a0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24C"/>
    <w:multiLevelType w:val="hybridMultilevel"/>
    <w:tmpl w:val="B91CD8C0"/>
    <w:lvl w:ilvl="0" w:tplc="C78CBD6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3665F"/>
    <w:multiLevelType w:val="hybridMultilevel"/>
    <w:tmpl w:val="4FA25A54"/>
    <w:lvl w:ilvl="0" w:tplc="E86AB5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2627C"/>
    <w:multiLevelType w:val="hybridMultilevel"/>
    <w:tmpl w:val="0B60A77E"/>
    <w:lvl w:ilvl="0" w:tplc="A010F87E">
      <w:start w:val="1"/>
      <w:numFmt w:val="decimal"/>
      <w:pStyle w:val="23"/>
      <w:lvlText w:val="3.%1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5513F09"/>
    <w:multiLevelType w:val="hybridMultilevel"/>
    <w:tmpl w:val="81B8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D1BBA"/>
    <w:multiLevelType w:val="hybridMultilevel"/>
    <w:tmpl w:val="CFB623B8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2935F5F"/>
    <w:multiLevelType w:val="hybridMultilevel"/>
    <w:tmpl w:val="F398A6E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E725B47"/>
    <w:multiLevelType w:val="multilevel"/>
    <w:tmpl w:val="12D61CBA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FFC66CE"/>
    <w:multiLevelType w:val="hybridMultilevel"/>
    <w:tmpl w:val="4EF215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D34DE7"/>
    <w:multiLevelType w:val="hybridMultilevel"/>
    <w:tmpl w:val="D9C8831A"/>
    <w:lvl w:ilvl="0" w:tplc="C43E0D6A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5226D9C"/>
    <w:multiLevelType w:val="multilevel"/>
    <w:tmpl w:val="91EC7F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7CE12566"/>
    <w:multiLevelType w:val="hybridMultilevel"/>
    <w:tmpl w:val="7222E6B4"/>
    <w:lvl w:ilvl="0" w:tplc="14EE2E6E">
      <w:start w:val="1"/>
      <w:numFmt w:val="decimal"/>
      <w:pStyle w:val="2"/>
      <w:lvlText w:val="1.%1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D4A4768"/>
    <w:multiLevelType w:val="hybridMultilevel"/>
    <w:tmpl w:val="32E26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2102F1"/>
    <w:multiLevelType w:val="hybridMultilevel"/>
    <w:tmpl w:val="1D828E0A"/>
    <w:lvl w:ilvl="0" w:tplc="F1F6124A">
      <w:start w:val="1"/>
      <w:numFmt w:val="decimal"/>
      <w:pStyle w:val="24"/>
      <w:lvlText w:val="4.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72139"/>
    <w:multiLevelType w:val="hybridMultilevel"/>
    <w:tmpl w:val="451E07A8"/>
    <w:lvl w:ilvl="0" w:tplc="FAB4832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22"/>
    <w:lvlOverride w:ilvl="0">
      <w:startOverride w:val="1"/>
    </w:lvlOverride>
  </w:num>
  <w:num w:numId="5">
    <w:abstractNumId w:val="8"/>
  </w:num>
  <w:num w:numId="6">
    <w:abstractNumId w:val="17"/>
  </w:num>
  <w:num w:numId="7">
    <w:abstractNumId w:val="10"/>
  </w:num>
  <w:num w:numId="8">
    <w:abstractNumId w:val="5"/>
  </w:num>
  <w:num w:numId="9">
    <w:abstractNumId w:val="16"/>
  </w:num>
  <w:num w:numId="10">
    <w:abstractNumId w:val="2"/>
  </w:num>
  <w:num w:numId="11">
    <w:abstractNumId w:val="3"/>
  </w:num>
  <w:num w:numId="12">
    <w:abstractNumId w:val="20"/>
  </w:num>
  <w:num w:numId="13">
    <w:abstractNumId w:val="24"/>
  </w:num>
  <w:num w:numId="14">
    <w:abstractNumId w:val="18"/>
  </w:num>
  <w:num w:numId="15">
    <w:abstractNumId w:val="6"/>
  </w:num>
  <w:num w:numId="16">
    <w:abstractNumId w:val="11"/>
  </w:num>
  <w:num w:numId="17">
    <w:abstractNumId w:val="21"/>
  </w:num>
  <w:num w:numId="18">
    <w:abstractNumId w:val="23"/>
  </w:num>
  <w:num w:numId="19">
    <w:abstractNumId w:val="1"/>
  </w:num>
  <w:num w:numId="20">
    <w:abstractNumId w:val="15"/>
  </w:num>
  <w:num w:numId="21">
    <w:abstractNumId w:val="25"/>
  </w:num>
  <w:num w:numId="22">
    <w:abstractNumId w:val="12"/>
  </w:num>
  <w:num w:numId="23">
    <w:abstractNumId w:val="7"/>
  </w:num>
  <w:num w:numId="24">
    <w:abstractNumId w:val="9"/>
  </w:num>
  <w:num w:numId="25">
    <w:abstractNumId w:val="26"/>
  </w:num>
  <w:num w:numId="26">
    <w:abstractNumId w:val="26"/>
    <w:lvlOverride w:ilvl="0">
      <w:startOverride w:val="1"/>
    </w:lvlOverride>
  </w:num>
  <w:num w:numId="27">
    <w:abstractNumId w:val="26"/>
    <w:lvlOverride w:ilvl="0">
      <w:startOverride w:val="1"/>
    </w:lvlOverride>
  </w:num>
  <w:num w:numId="28">
    <w:abstractNumId w:val="14"/>
  </w:num>
  <w:num w:numId="29">
    <w:abstractNumId w:val="1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73"/>
    <w:rsid w:val="000054C3"/>
    <w:rsid w:val="000214B9"/>
    <w:rsid w:val="0002469A"/>
    <w:rsid w:val="0002559B"/>
    <w:rsid w:val="00045424"/>
    <w:rsid w:val="000912F2"/>
    <w:rsid w:val="0009232F"/>
    <w:rsid w:val="00093542"/>
    <w:rsid w:val="000B0F64"/>
    <w:rsid w:val="000B27E4"/>
    <w:rsid w:val="000E5911"/>
    <w:rsid w:val="000F1347"/>
    <w:rsid w:val="000F4D21"/>
    <w:rsid w:val="001227AB"/>
    <w:rsid w:val="001275F7"/>
    <w:rsid w:val="00127BD2"/>
    <w:rsid w:val="00137684"/>
    <w:rsid w:val="0014272A"/>
    <w:rsid w:val="0014734D"/>
    <w:rsid w:val="0019274F"/>
    <w:rsid w:val="001B55DF"/>
    <w:rsid w:val="001C4213"/>
    <w:rsid w:val="001E34F5"/>
    <w:rsid w:val="001F1185"/>
    <w:rsid w:val="00200038"/>
    <w:rsid w:val="002104F1"/>
    <w:rsid w:val="002206BF"/>
    <w:rsid w:val="00225B93"/>
    <w:rsid w:val="0023586B"/>
    <w:rsid w:val="00247F5D"/>
    <w:rsid w:val="002718E1"/>
    <w:rsid w:val="00280077"/>
    <w:rsid w:val="002A56E1"/>
    <w:rsid w:val="002B19F1"/>
    <w:rsid w:val="002C05BF"/>
    <w:rsid w:val="002E02B1"/>
    <w:rsid w:val="002E7198"/>
    <w:rsid w:val="002F7121"/>
    <w:rsid w:val="00303F9D"/>
    <w:rsid w:val="00326EDB"/>
    <w:rsid w:val="003333FB"/>
    <w:rsid w:val="00377CCB"/>
    <w:rsid w:val="003832D9"/>
    <w:rsid w:val="003A1F85"/>
    <w:rsid w:val="003A2AB7"/>
    <w:rsid w:val="003D0693"/>
    <w:rsid w:val="003D661F"/>
    <w:rsid w:val="00411368"/>
    <w:rsid w:val="004473D8"/>
    <w:rsid w:val="004523B4"/>
    <w:rsid w:val="00463D58"/>
    <w:rsid w:val="0046625C"/>
    <w:rsid w:val="0048554C"/>
    <w:rsid w:val="004D5248"/>
    <w:rsid w:val="004E6902"/>
    <w:rsid w:val="005312A3"/>
    <w:rsid w:val="005351C7"/>
    <w:rsid w:val="00550C02"/>
    <w:rsid w:val="0055505F"/>
    <w:rsid w:val="00584590"/>
    <w:rsid w:val="005D2DA5"/>
    <w:rsid w:val="005E41D6"/>
    <w:rsid w:val="005F3F35"/>
    <w:rsid w:val="006454B3"/>
    <w:rsid w:val="00657339"/>
    <w:rsid w:val="006C0F20"/>
    <w:rsid w:val="006C7872"/>
    <w:rsid w:val="006F18BA"/>
    <w:rsid w:val="007163E9"/>
    <w:rsid w:val="00731C51"/>
    <w:rsid w:val="00740DC8"/>
    <w:rsid w:val="00742DC2"/>
    <w:rsid w:val="0076405C"/>
    <w:rsid w:val="00777AA0"/>
    <w:rsid w:val="00786148"/>
    <w:rsid w:val="007D47BD"/>
    <w:rsid w:val="00811973"/>
    <w:rsid w:val="00813BD8"/>
    <w:rsid w:val="00816799"/>
    <w:rsid w:val="00822DEB"/>
    <w:rsid w:val="0084536D"/>
    <w:rsid w:val="00850186"/>
    <w:rsid w:val="00855923"/>
    <w:rsid w:val="00875E77"/>
    <w:rsid w:val="00880CC3"/>
    <w:rsid w:val="008C120C"/>
    <w:rsid w:val="008F095A"/>
    <w:rsid w:val="008F2747"/>
    <w:rsid w:val="008F5512"/>
    <w:rsid w:val="00900248"/>
    <w:rsid w:val="009007A2"/>
    <w:rsid w:val="00901362"/>
    <w:rsid w:val="00901C57"/>
    <w:rsid w:val="009068F8"/>
    <w:rsid w:val="009278B2"/>
    <w:rsid w:val="00935B48"/>
    <w:rsid w:val="00950F17"/>
    <w:rsid w:val="00966DB6"/>
    <w:rsid w:val="009854B9"/>
    <w:rsid w:val="00987405"/>
    <w:rsid w:val="00992178"/>
    <w:rsid w:val="009B771E"/>
    <w:rsid w:val="009C465B"/>
    <w:rsid w:val="009E29BC"/>
    <w:rsid w:val="009E7423"/>
    <w:rsid w:val="009F6156"/>
    <w:rsid w:val="00A3077F"/>
    <w:rsid w:val="00A53289"/>
    <w:rsid w:val="00A71C9E"/>
    <w:rsid w:val="00A76471"/>
    <w:rsid w:val="00A80829"/>
    <w:rsid w:val="00A87907"/>
    <w:rsid w:val="00A97CEC"/>
    <w:rsid w:val="00AA276E"/>
    <w:rsid w:val="00AD0C91"/>
    <w:rsid w:val="00AE4B42"/>
    <w:rsid w:val="00AF15D0"/>
    <w:rsid w:val="00AF362D"/>
    <w:rsid w:val="00B034EE"/>
    <w:rsid w:val="00B16AFE"/>
    <w:rsid w:val="00B3097F"/>
    <w:rsid w:val="00B457E7"/>
    <w:rsid w:val="00B55BE5"/>
    <w:rsid w:val="00B729D5"/>
    <w:rsid w:val="00B749F5"/>
    <w:rsid w:val="00B86356"/>
    <w:rsid w:val="00B865FB"/>
    <w:rsid w:val="00B905A6"/>
    <w:rsid w:val="00B90EEB"/>
    <w:rsid w:val="00B9316D"/>
    <w:rsid w:val="00BB30D2"/>
    <w:rsid w:val="00BF0145"/>
    <w:rsid w:val="00BF54F7"/>
    <w:rsid w:val="00BF6001"/>
    <w:rsid w:val="00C07CCC"/>
    <w:rsid w:val="00C20F1A"/>
    <w:rsid w:val="00C2160A"/>
    <w:rsid w:val="00C45324"/>
    <w:rsid w:val="00C64765"/>
    <w:rsid w:val="00C70D7B"/>
    <w:rsid w:val="00C734C5"/>
    <w:rsid w:val="00C76D21"/>
    <w:rsid w:val="00C9257C"/>
    <w:rsid w:val="00D20B7F"/>
    <w:rsid w:val="00D2257F"/>
    <w:rsid w:val="00D4008A"/>
    <w:rsid w:val="00D81299"/>
    <w:rsid w:val="00DB3A90"/>
    <w:rsid w:val="00DB4ABB"/>
    <w:rsid w:val="00DC61F6"/>
    <w:rsid w:val="00DC7F95"/>
    <w:rsid w:val="00DF33BF"/>
    <w:rsid w:val="00E068A4"/>
    <w:rsid w:val="00E25603"/>
    <w:rsid w:val="00E405BA"/>
    <w:rsid w:val="00E4550A"/>
    <w:rsid w:val="00E47C98"/>
    <w:rsid w:val="00E510AF"/>
    <w:rsid w:val="00E62533"/>
    <w:rsid w:val="00E84E1A"/>
    <w:rsid w:val="00E86EB6"/>
    <w:rsid w:val="00EB3C6D"/>
    <w:rsid w:val="00EF3A4C"/>
    <w:rsid w:val="00F003AE"/>
    <w:rsid w:val="00F0057A"/>
    <w:rsid w:val="00F20A2D"/>
    <w:rsid w:val="00F44B30"/>
    <w:rsid w:val="00F50EB8"/>
    <w:rsid w:val="00F61FFD"/>
    <w:rsid w:val="00FC62C0"/>
    <w:rsid w:val="00FC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2DEA1"/>
  <w15:chartTrackingRefBased/>
  <w15:docId w15:val="{FD196B4F-A118-4FC5-9EDC-F0C656B6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D661F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0">
    <w:name w:val="heading 1"/>
    <w:basedOn w:val="a2"/>
    <w:next w:val="a2"/>
    <w:link w:val="11"/>
    <w:uiPriority w:val="9"/>
    <w:qFormat/>
    <w:rsid w:val="00127BD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20">
    <w:name w:val="heading 2"/>
    <w:basedOn w:val="a2"/>
    <w:next w:val="a2"/>
    <w:link w:val="21"/>
    <w:uiPriority w:val="9"/>
    <w:semiHidden/>
    <w:unhideWhenUsed/>
    <w:qFormat/>
    <w:rsid w:val="001E34F5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8">
    <w:name w:val="heading 8"/>
    <w:basedOn w:val="a2"/>
    <w:next w:val="a2"/>
    <w:link w:val="80"/>
    <w:qFormat/>
    <w:rsid w:val="002C05BF"/>
    <w:pPr>
      <w:keepNext/>
      <w:widowControl/>
      <w:suppressAutoHyphens w:val="0"/>
      <w:autoSpaceDN/>
      <w:spacing w:line="360" w:lineRule="auto"/>
      <w:jc w:val="center"/>
      <w:textAlignment w:val="auto"/>
      <w:outlineLvl w:val="7"/>
    </w:pPr>
    <w:rPr>
      <w:rFonts w:ascii="Ariag" w:eastAsia="Times New Roman" w:hAnsi="Ariag" w:cs="Times New Roman"/>
      <w:b/>
      <w:kern w:val="0"/>
      <w:sz w:val="28"/>
      <w:lang w:eastAsia="ru-RU" w:bidi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tandard">
    <w:name w:val="Standard"/>
    <w:rsid w:val="00811973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Cs w:val="24"/>
      <w:lang w:val="en-US" w:eastAsia="zh-CN"/>
    </w:rPr>
  </w:style>
  <w:style w:type="paragraph" w:styleId="a6">
    <w:name w:val="Title"/>
    <w:basedOn w:val="Standard"/>
    <w:next w:val="Textbody"/>
    <w:rsid w:val="00811973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extbody">
    <w:name w:val="Text body"/>
    <w:basedOn w:val="Standard"/>
    <w:rsid w:val="00811973"/>
    <w:pPr>
      <w:spacing w:after="120"/>
    </w:pPr>
  </w:style>
  <w:style w:type="paragraph" w:styleId="a7">
    <w:name w:val="Subtitle"/>
    <w:basedOn w:val="a6"/>
    <w:next w:val="Textbody"/>
    <w:rsid w:val="00811973"/>
    <w:pPr>
      <w:jc w:val="center"/>
    </w:pPr>
    <w:rPr>
      <w:i/>
      <w:iCs/>
    </w:rPr>
  </w:style>
  <w:style w:type="paragraph" w:styleId="a8">
    <w:name w:val="List"/>
    <w:basedOn w:val="Textbody"/>
    <w:rsid w:val="00811973"/>
    <w:rPr>
      <w:rFonts w:cs="Tahoma"/>
    </w:rPr>
  </w:style>
  <w:style w:type="paragraph" w:customStyle="1" w:styleId="12">
    <w:name w:val="Название объекта1"/>
    <w:basedOn w:val="Standard"/>
    <w:rsid w:val="0081197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rsid w:val="00811973"/>
    <w:pPr>
      <w:suppressLineNumbers/>
    </w:pPr>
    <w:rPr>
      <w:rFonts w:cs="Tahoma"/>
    </w:rPr>
  </w:style>
  <w:style w:type="paragraph" w:customStyle="1" w:styleId="110">
    <w:name w:val="Заголовок 11"/>
    <w:basedOn w:val="Standard"/>
    <w:next w:val="Standard"/>
    <w:rsid w:val="00811973"/>
    <w:pPr>
      <w:keepNext/>
      <w:spacing w:after="480"/>
      <w:outlineLvl w:val="0"/>
    </w:pPr>
    <w:rPr>
      <w:rFonts w:eastAsia="Times New Roman"/>
      <w:bCs/>
      <w:sz w:val="36"/>
      <w:szCs w:val="32"/>
    </w:rPr>
  </w:style>
  <w:style w:type="paragraph" w:customStyle="1" w:styleId="210">
    <w:name w:val="Заголовок 21"/>
    <w:basedOn w:val="Standard"/>
    <w:next w:val="Standard"/>
    <w:rsid w:val="00811973"/>
    <w:pPr>
      <w:keepNext/>
      <w:spacing w:before="240" w:after="60"/>
      <w:outlineLvl w:val="1"/>
    </w:pPr>
    <w:rPr>
      <w:rFonts w:eastAsia="Times New Roman" w:cs="Times New Roman"/>
      <w:b/>
      <w:bCs/>
      <w:iCs/>
      <w:sz w:val="22"/>
      <w:szCs w:val="28"/>
    </w:rPr>
  </w:style>
  <w:style w:type="paragraph" w:customStyle="1" w:styleId="31">
    <w:name w:val="Заголовок 31"/>
    <w:basedOn w:val="Standard"/>
    <w:next w:val="Standard"/>
    <w:rsid w:val="00811973"/>
    <w:pPr>
      <w:keepNext/>
      <w:spacing w:before="240"/>
      <w:outlineLvl w:val="2"/>
    </w:pPr>
    <w:rPr>
      <w:rFonts w:eastAsia="Times New Roman" w:cs="Times New Roman"/>
      <w:b/>
      <w:bCs/>
      <w:szCs w:val="26"/>
    </w:rPr>
  </w:style>
  <w:style w:type="paragraph" w:customStyle="1" w:styleId="41">
    <w:name w:val="Заголовок 41"/>
    <w:basedOn w:val="Standard"/>
    <w:next w:val="Standard"/>
    <w:rsid w:val="00811973"/>
    <w:pPr>
      <w:keepNext/>
      <w:tabs>
        <w:tab w:val="left" w:pos="8640"/>
      </w:tabs>
      <w:spacing w:before="240" w:after="60"/>
      <w:ind w:left="864" w:hanging="864"/>
      <w:outlineLvl w:val="3"/>
    </w:pPr>
    <w:rPr>
      <w:szCs w:val="20"/>
    </w:rPr>
  </w:style>
  <w:style w:type="paragraph" w:customStyle="1" w:styleId="61">
    <w:name w:val="Заголовок 61"/>
    <w:basedOn w:val="Standard"/>
    <w:next w:val="Standard"/>
    <w:rsid w:val="00811973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13">
    <w:name w:val="Название1"/>
    <w:basedOn w:val="Standard"/>
    <w:rsid w:val="0081197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Standard"/>
    <w:rsid w:val="00811973"/>
    <w:pPr>
      <w:suppressLineNumbers/>
    </w:pPr>
    <w:rPr>
      <w:rFonts w:cs="Tahoma"/>
    </w:rPr>
  </w:style>
  <w:style w:type="paragraph" w:customStyle="1" w:styleId="15">
    <w:name w:val="Верхний колонтитул1"/>
    <w:basedOn w:val="Standard"/>
    <w:rsid w:val="00811973"/>
    <w:pPr>
      <w:tabs>
        <w:tab w:val="center" w:pos="4320"/>
        <w:tab w:val="right" w:pos="8640"/>
      </w:tabs>
    </w:pPr>
  </w:style>
  <w:style w:type="paragraph" w:customStyle="1" w:styleId="16">
    <w:name w:val="Нижний колонтитул1"/>
    <w:basedOn w:val="Standard"/>
    <w:rsid w:val="00811973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Standard"/>
    <w:rsid w:val="00811973"/>
    <w:pPr>
      <w:suppressLineNumbers/>
    </w:pPr>
  </w:style>
  <w:style w:type="paragraph" w:customStyle="1" w:styleId="TableHeading">
    <w:name w:val="Table Heading"/>
    <w:basedOn w:val="TableContents"/>
    <w:rsid w:val="00811973"/>
    <w:pPr>
      <w:jc w:val="center"/>
    </w:pPr>
    <w:rPr>
      <w:b/>
      <w:bCs/>
    </w:rPr>
  </w:style>
  <w:style w:type="paragraph" w:customStyle="1" w:styleId="a9">
    <w:name w:val="Обычный.Нормальный абзац"/>
    <w:rsid w:val="00811973"/>
    <w:pPr>
      <w:widowControl w:val="0"/>
      <w:suppressAutoHyphens/>
      <w:autoSpaceDN w:val="0"/>
      <w:ind w:firstLine="709"/>
      <w:jc w:val="both"/>
      <w:textAlignment w:val="baseline"/>
    </w:pPr>
    <w:rPr>
      <w:rFonts w:eastAsia="Arial" w:cs="Times New Roman"/>
      <w:kern w:val="3"/>
      <w:sz w:val="24"/>
      <w:szCs w:val="24"/>
      <w:lang w:eastAsia="zh-CN"/>
    </w:rPr>
  </w:style>
  <w:style w:type="paragraph" w:styleId="aa">
    <w:name w:val="Normal (Web)"/>
    <w:basedOn w:val="Standard"/>
    <w:uiPriority w:val="99"/>
    <w:rsid w:val="00811973"/>
    <w:pPr>
      <w:spacing w:before="280" w:after="280"/>
    </w:pPr>
  </w:style>
  <w:style w:type="paragraph" w:customStyle="1" w:styleId="ab">
    <w:name w:val="Таблица шапка"/>
    <w:basedOn w:val="Standard"/>
    <w:rsid w:val="00811973"/>
    <w:pPr>
      <w:keepNext/>
      <w:spacing w:before="40" w:after="40"/>
      <w:ind w:left="57" w:right="57"/>
    </w:pPr>
    <w:rPr>
      <w:sz w:val="22"/>
    </w:rPr>
  </w:style>
  <w:style w:type="paragraph" w:customStyle="1" w:styleId="ac">
    <w:name w:val="Таблица текст"/>
    <w:basedOn w:val="Standard"/>
    <w:rsid w:val="00811973"/>
    <w:pPr>
      <w:spacing w:before="40" w:after="40"/>
      <w:ind w:left="57" w:right="57"/>
    </w:pPr>
    <w:rPr>
      <w:sz w:val="24"/>
    </w:rPr>
  </w:style>
  <w:style w:type="paragraph" w:customStyle="1" w:styleId="ad">
    <w:name w:val="Текст_таблица"/>
    <w:rsid w:val="00811973"/>
    <w:pPr>
      <w:shd w:val="clear" w:color="auto" w:fill="FFFFFF"/>
      <w:suppressAutoHyphens/>
      <w:autoSpaceDN w:val="0"/>
      <w:jc w:val="center"/>
      <w:textAlignment w:val="baseline"/>
    </w:pPr>
    <w:rPr>
      <w:rFonts w:eastAsia="Arial" w:cs="Times New Roman"/>
      <w:kern w:val="3"/>
      <w:sz w:val="24"/>
      <w:lang w:eastAsia="zh-CN"/>
    </w:rPr>
  </w:style>
  <w:style w:type="paragraph" w:customStyle="1" w:styleId="PreformattedText">
    <w:name w:val="Preformatted Text"/>
    <w:basedOn w:val="Standard"/>
    <w:rsid w:val="00811973"/>
    <w:rPr>
      <w:rFonts w:ascii="Courier New" w:eastAsia="NSimSun" w:hAnsi="Courier New" w:cs="Courier New"/>
      <w:szCs w:val="20"/>
    </w:rPr>
  </w:style>
  <w:style w:type="paragraph" w:customStyle="1" w:styleId="Footnote">
    <w:name w:val="Footnote"/>
    <w:basedOn w:val="Standard"/>
    <w:rsid w:val="00811973"/>
    <w:pPr>
      <w:suppressLineNumbers/>
      <w:ind w:left="283" w:hanging="283"/>
    </w:pPr>
    <w:rPr>
      <w:szCs w:val="20"/>
    </w:rPr>
  </w:style>
  <w:style w:type="character" w:customStyle="1" w:styleId="Absatz-Standardschriftart">
    <w:name w:val="Absatz-Standardschriftart"/>
    <w:rsid w:val="00811973"/>
  </w:style>
  <w:style w:type="character" w:customStyle="1" w:styleId="WW-Absatz-Standardschriftart">
    <w:name w:val="WW-Absatz-Standardschriftart"/>
    <w:rsid w:val="00811973"/>
  </w:style>
  <w:style w:type="character" w:customStyle="1" w:styleId="WW-Absatz-Standardschriftart1">
    <w:name w:val="WW-Absatz-Standardschriftart1"/>
    <w:rsid w:val="00811973"/>
  </w:style>
  <w:style w:type="character" w:customStyle="1" w:styleId="WW-Absatz-Standardschriftart11">
    <w:name w:val="WW-Absatz-Standardschriftart11"/>
    <w:rsid w:val="00811973"/>
  </w:style>
  <w:style w:type="character" w:customStyle="1" w:styleId="WW-Absatz-Standardschriftart111">
    <w:name w:val="WW-Absatz-Standardschriftart111"/>
    <w:rsid w:val="00811973"/>
  </w:style>
  <w:style w:type="character" w:customStyle="1" w:styleId="WW-Absatz-Standardschriftart1111">
    <w:name w:val="WW-Absatz-Standardschriftart1111"/>
    <w:rsid w:val="00811973"/>
  </w:style>
  <w:style w:type="character" w:customStyle="1" w:styleId="WW-Absatz-Standardschriftart11111">
    <w:name w:val="WW-Absatz-Standardschriftart11111"/>
    <w:rsid w:val="00811973"/>
  </w:style>
  <w:style w:type="character" w:customStyle="1" w:styleId="WW-Absatz-Standardschriftart111111">
    <w:name w:val="WW-Absatz-Standardschriftart111111"/>
    <w:rsid w:val="00811973"/>
  </w:style>
  <w:style w:type="character" w:customStyle="1" w:styleId="WW-Absatz-Standardschriftart1111111">
    <w:name w:val="WW-Absatz-Standardschriftart1111111"/>
    <w:rsid w:val="00811973"/>
  </w:style>
  <w:style w:type="character" w:customStyle="1" w:styleId="WW-Absatz-Standardschriftart11111111">
    <w:name w:val="WW-Absatz-Standardschriftart11111111"/>
    <w:rsid w:val="00811973"/>
  </w:style>
  <w:style w:type="character" w:customStyle="1" w:styleId="WW-Absatz-Standardschriftart111111111">
    <w:name w:val="WW-Absatz-Standardschriftart111111111"/>
    <w:rsid w:val="00811973"/>
  </w:style>
  <w:style w:type="character" w:customStyle="1" w:styleId="WW8Num3z0">
    <w:name w:val="WW8Num3z0"/>
    <w:rsid w:val="00811973"/>
    <w:rPr>
      <w:rFonts w:ascii="Symbol" w:hAnsi="Symbol"/>
    </w:rPr>
  </w:style>
  <w:style w:type="character" w:customStyle="1" w:styleId="WW8Num4z0">
    <w:name w:val="WW8Num4z0"/>
    <w:rsid w:val="00811973"/>
    <w:rPr>
      <w:rFonts w:ascii="Symbol" w:hAnsi="Symbol"/>
    </w:rPr>
  </w:style>
  <w:style w:type="character" w:customStyle="1" w:styleId="WW8Num5z0">
    <w:name w:val="WW8Num5z0"/>
    <w:rsid w:val="00811973"/>
    <w:rPr>
      <w:rFonts w:ascii="Symbol" w:hAnsi="Symbol"/>
    </w:rPr>
  </w:style>
  <w:style w:type="character" w:customStyle="1" w:styleId="WW8Num6z0">
    <w:name w:val="WW8Num6z0"/>
    <w:rsid w:val="00811973"/>
    <w:rPr>
      <w:rFonts w:ascii="Symbol" w:hAnsi="Symbol"/>
    </w:rPr>
  </w:style>
  <w:style w:type="character" w:customStyle="1" w:styleId="WW-Absatz-Standardschriftart1111111111">
    <w:name w:val="WW-Absatz-Standardschriftart1111111111"/>
    <w:rsid w:val="00811973"/>
  </w:style>
  <w:style w:type="character" w:customStyle="1" w:styleId="WW-Absatz-Standardschriftart11111111111">
    <w:name w:val="WW-Absatz-Standardschriftart11111111111"/>
    <w:rsid w:val="00811973"/>
  </w:style>
  <w:style w:type="character" w:customStyle="1" w:styleId="WW8Num2z0">
    <w:name w:val="WW8Num2z0"/>
    <w:rsid w:val="00811973"/>
    <w:rPr>
      <w:rFonts w:ascii="Symbol" w:hAnsi="Symbol"/>
    </w:rPr>
  </w:style>
  <w:style w:type="character" w:customStyle="1" w:styleId="WW8Num4z1">
    <w:name w:val="WW8Num4z1"/>
    <w:rsid w:val="00811973"/>
    <w:rPr>
      <w:rFonts w:ascii="Courier New" w:hAnsi="Courier New" w:cs="Courier New"/>
    </w:rPr>
  </w:style>
  <w:style w:type="character" w:customStyle="1" w:styleId="WW8Num4z2">
    <w:name w:val="WW8Num4z2"/>
    <w:rsid w:val="00811973"/>
    <w:rPr>
      <w:rFonts w:ascii="Wingdings" w:hAnsi="Wingdings"/>
    </w:rPr>
  </w:style>
  <w:style w:type="character" w:customStyle="1" w:styleId="WW8Num5z1">
    <w:name w:val="WW8Num5z1"/>
    <w:rsid w:val="00811973"/>
    <w:rPr>
      <w:rFonts w:ascii="Courier New" w:hAnsi="Courier New" w:cs="Courier New"/>
    </w:rPr>
  </w:style>
  <w:style w:type="character" w:customStyle="1" w:styleId="WW8Num5z2">
    <w:name w:val="WW8Num5z2"/>
    <w:rsid w:val="00811973"/>
    <w:rPr>
      <w:rFonts w:ascii="Wingdings" w:hAnsi="Wingdings"/>
    </w:rPr>
  </w:style>
  <w:style w:type="character" w:customStyle="1" w:styleId="WW8Num6z1">
    <w:name w:val="WW8Num6z1"/>
    <w:rsid w:val="00811973"/>
    <w:rPr>
      <w:rFonts w:ascii="Courier New" w:hAnsi="Courier New" w:cs="Courier New"/>
    </w:rPr>
  </w:style>
  <w:style w:type="character" w:customStyle="1" w:styleId="WW8Num6z2">
    <w:name w:val="WW8Num6z2"/>
    <w:rsid w:val="00811973"/>
    <w:rPr>
      <w:rFonts w:ascii="Wingdings" w:hAnsi="Wingdings"/>
    </w:rPr>
  </w:style>
  <w:style w:type="character" w:customStyle="1" w:styleId="WW-Absatz-Standardschriftart111111111111">
    <w:name w:val="WW-Absatz-Standardschriftart111111111111"/>
    <w:rsid w:val="00811973"/>
  </w:style>
  <w:style w:type="character" w:customStyle="1" w:styleId="WW8Num2z1">
    <w:name w:val="WW8Num2z1"/>
    <w:rsid w:val="00811973"/>
    <w:rPr>
      <w:rFonts w:ascii="Courier New" w:hAnsi="Courier New"/>
    </w:rPr>
  </w:style>
  <w:style w:type="character" w:customStyle="1" w:styleId="WW8Num2z2">
    <w:name w:val="WW8Num2z2"/>
    <w:rsid w:val="00811973"/>
    <w:rPr>
      <w:rFonts w:ascii="Wingdings" w:hAnsi="Wingdings"/>
    </w:rPr>
  </w:style>
  <w:style w:type="character" w:customStyle="1" w:styleId="WW8Num3z1">
    <w:name w:val="WW8Num3z1"/>
    <w:rsid w:val="00811973"/>
    <w:rPr>
      <w:rFonts w:ascii="Courier New" w:hAnsi="Courier New"/>
    </w:rPr>
  </w:style>
  <w:style w:type="character" w:customStyle="1" w:styleId="WW8Num3z2">
    <w:name w:val="WW8Num3z2"/>
    <w:rsid w:val="00811973"/>
    <w:rPr>
      <w:rFonts w:ascii="Wingdings" w:hAnsi="Wingdings"/>
    </w:rPr>
  </w:style>
  <w:style w:type="character" w:customStyle="1" w:styleId="17">
    <w:name w:val="Основной шрифт абзаца1"/>
    <w:rsid w:val="00811973"/>
  </w:style>
  <w:style w:type="character" w:customStyle="1" w:styleId="ae">
    <w:name w:val="Верхний колонтитул Знак"/>
    <w:basedOn w:val="17"/>
    <w:uiPriority w:val="99"/>
    <w:rsid w:val="00811973"/>
  </w:style>
  <w:style w:type="character" w:customStyle="1" w:styleId="af">
    <w:name w:val="Нижний колонтитул Знак"/>
    <w:basedOn w:val="17"/>
    <w:uiPriority w:val="99"/>
    <w:rsid w:val="00811973"/>
  </w:style>
  <w:style w:type="character" w:customStyle="1" w:styleId="Internetlink">
    <w:name w:val="Internet link"/>
    <w:rsid w:val="00811973"/>
    <w:rPr>
      <w:color w:val="1B4E8A"/>
      <w:u w:val="single"/>
    </w:rPr>
  </w:style>
  <w:style w:type="character" w:customStyle="1" w:styleId="18">
    <w:name w:val="Заголовок 1 Знак"/>
    <w:rsid w:val="00811973"/>
    <w:rPr>
      <w:rFonts w:ascii="Arial" w:eastAsia="Times New Roman" w:hAnsi="Arial"/>
      <w:bCs/>
      <w:kern w:val="3"/>
      <w:sz w:val="36"/>
      <w:szCs w:val="32"/>
    </w:rPr>
  </w:style>
  <w:style w:type="character" w:customStyle="1" w:styleId="25">
    <w:name w:val="Заголовок 2 Знак"/>
    <w:rsid w:val="00811973"/>
    <w:rPr>
      <w:rFonts w:ascii="Arial" w:eastAsia="Times New Roman" w:hAnsi="Arial" w:cs="Times New Roman"/>
      <w:b/>
      <w:bCs/>
      <w:iCs/>
      <w:sz w:val="22"/>
      <w:szCs w:val="28"/>
    </w:rPr>
  </w:style>
  <w:style w:type="character" w:customStyle="1" w:styleId="3">
    <w:name w:val="Заголовок 3 Знак"/>
    <w:rsid w:val="00811973"/>
    <w:rPr>
      <w:rFonts w:ascii="Arial" w:eastAsia="Times New Roman" w:hAnsi="Arial" w:cs="Times New Roman"/>
      <w:b/>
      <w:bCs/>
      <w:szCs w:val="26"/>
    </w:rPr>
  </w:style>
  <w:style w:type="character" w:customStyle="1" w:styleId="BulletSymbols">
    <w:name w:val="Bullet Symbols"/>
    <w:rsid w:val="00811973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26">
    <w:name w:val="Знак Знак2"/>
    <w:rsid w:val="00811973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FootnoteSymbol">
    <w:name w:val="Footnote Symbol"/>
    <w:rsid w:val="00811973"/>
    <w:rPr>
      <w:position w:val="0"/>
      <w:vertAlign w:val="superscript"/>
    </w:rPr>
  </w:style>
  <w:style w:type="character" w:customStyle="1" w:styleId="Footnoteanchor">
    <w:name w:val="Footnote anchor"/>
    <w:rsid w:val="00811973"/>
    <w:rPr>
      <w:position w:val="0"/>
      <w:vertAlign w:val="superscript"/>
    </w:rPr>
  </w:style>
  <w:style w:type="character" w:customStyle="1" w:styleId="NumberingSymbols">
    <w:name w:val="Numbering Symbols"/>
    <w:rsid w:val="00811973"/>
  </w:style>
  <w:style w:type="character" w:customStyle="1" w:styleId="EndnoteSymbol">
    <w:name w:val="Endnote Symbol"/>
    <w:rsid w:val="00811973"/>
    <w:rPr>
      <w:position w:val="0"/>
      <w:vertAlign w:val="superscript"/>
    </w:rPr>
  </w:style>
  <w:style w:type="character" w:customStyle="1" w:styleId="WW-">
    <w:name w:val="WW-Символы концевой сноски"/>
    <w:rsid w:val="00811973"/>
  </w:style>
  <w:style w:type="numbering" w:customStyle="1" w:styleId="WW8Num1">
    <w:name w:val="WW8Num1"/>
    <w:basedOn w:val="a5"/>
    <w:rsid w:val="00811973"/>
    <w:pPr>
      <w:numPr>
        <w:numId w:val="1"/>
      </w:numPr>
    </w:pPr>
  </w:style>
  <w:style w:type="numbering" w:customStyle="1" w:styleId="WW8Num2">
    <w:name w:val="WW8Num2"/>
    <w:basedOn w:val="a5"/>
    <w:rsid w:val="00811973"/>
    <w:pPr>
      <w:numPr>
        <w:numId w:val="2"/>
      </w:numPr>
    </w:pPr>
  </w:style>
  <w:style w:type="numbering" w:customStyle="1" w:styleId="WW8Num3">
    <w:name w:val="WW8Num3"/>
    <w:basedOn w:val="a5"/>
    <w:rsid w:val="00811973"/>
    <w:pPr>
      <w:numPr>
        <w:numId w:val="3"/>
      </w:numPr>
    </w:pPr>
  </w:style>
  <w:style w:type="paragraph" w:styleId="af0">
    <w:name w:val="footer"/>
    <w:basedOn w:val="a2"/>
    <w:link w:val="19"/>
    <w:uiPriority w:val="99"/>
    <w:unhideWhenUsed/>
    <w:rsid w:val="00811973"/>
    <w:pPr>
      <w:tabs>
        <w:tab w:val="center" w:pos="4677"/>
        <w:tab w:val="right" w:pos="9355"/>
      </w:tabs>
    </w:pPr>
    <w:rPr>
      <w:szCs w:val="21"/>
    </w:rPr>
  </w:style>
  <w:style w:type="character" w:customStyle="1" w:styleId="19">
    <w:name w:val="Нижний колонтитул Знак1"/>
    <w:link w:val="af0"/>
    <w:uiPriority w:val="99"/>
    <w:rsid w:val="00811973"/>
    <w:rPr>
      <w:szCs w:val="21"/>
    </w:rPr>
  </w:style>
  <w:style w:type="paragraph" w:styleId="af1">
    <w:name w:val="Balloon Text"/>
    <w:basedOn w:val="a2"/>
    <w:link w:val="af2"/>
    <w:uiPriority w:val="99"/>
    <w:semiHidden/>
    <w:unhideWhenUsed/>
    <w:rsid w:val="00786148"/>
    <w:rPr>
      <w:rFonts w:ascii="Tahoma" w:hAnsi="Tahoma"/>
      <w:sz w:val="16"/>
      <w:szCs w:val="14"/>
    </w:rPr>
  </w:style>
  <w:style w:type="character" w:customStyle="1" w:styleId="af2">
    <w:name w:val="Текст выноски Знак"/>
    <w:link w:val="af1"/>
    <w:uiPriority w:val="99"/>
    <w:semiHidden/>
    <w:rsid w:val="00786148"/>
    <w:rPr>
      <w:rFonts w:ascii="Tahoma" w:hAnsi="Tahoma"/>
      <w:sz w:val="16"/>
      <w:szCs w:val="14"/>
    </w:rPr>
  </w:style>
  <w:style w:type="table" w:styleId="af3">
    <w:name w:val="Table Grid"/>
    <w:basedOn w:val="a4"/>
    <w:uiPriority w:val="39"/>
    <w:rsid w:val="0002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link w:val="8"/>
    <w:rsid w:val="002C05BF"/>
    <w:rPr>
      <w:rFonts w:ascii="Ariag" w:eastAsia="Times New Roman" w:hAnsi="Ariag" w:cs="Times New Roman"/>
      <w:b/>
      <w:sz w:val="28"/>
      <w:szCs w:val="24"/>
    </w:rPr>
  </w:style>
  <w:style w:type="paragraph" w:styleId="af4">
    <w:name w:val="Body Text"/>
    <w:basedOn w:val="a2"/>
    <w:link w:val="af5"/>
    <w:rsid w:val="002C05BF"/>
    <w:pPr>
      <w:widowControl/>
      <w:suppressAutoHyphens w:val="0"/>
      <w:autoSpaceDN/>
      <w:spacing w:after="240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f5">
    <w:name w:val="Основной текст Знак"/>
    <w:link w:val="af4"/>
    <w:rsid w:val="002C05BF"/>
    <w:rPr>
      <w:rFonts w:eastAsia="Times New Roman" w:cs="Times New Roman"/>
      <w:sz w:val="24"/>
      <w:szCs w:val="24"/>
    </w:rPr>
  </w:style>
  <w:style w:type="paragraph" w:styleId="af6">
    <w:name w:val="Plain Text"/>
    <w:basedOn w:val="a2"/>
    <w:link w:val="af7"/>
    <w:rsid w:val="002C05BF"/>
    <w:pPr>
      <w:suppressAutoHyphens w:val="0"/>
      <w:autoSpaceDN/>
      <w:textAlignment w:val="auto"/>
    </w:pPr>
    <w:rPr>
      <w:rFonts w:ascii="Courier New" w:eastAsia="Times New Roman" w:hAnsi="Courier New" w:cs="Times New Roman"/>
      <w:snapToGrid w:val="0"/>
      <w:kern w:val="0"/>
      <w:sz w:val="20"/>
      <w:lang w:eastAsia="ru-RU" w:bidi="ar-SA"/>
    </w:rPr>
  </w:style>
  <w:style w:type="character" w:customStyle="1" w:styleId="af7">
    <w:name w:val="Текст Знак"/>
    <w:link w:val="af6"/>
    <w:rsid w:val="002C05BF"/>
    <w:rPr>
      <w:rFonts w:ascii="Courier New" w:eastAsia="Times New Roman" w:hAnsi="Courier New" w:cs="Times New Roman"/>
      <w:snapToGrid w:val="0"/>
      <w:szCs w:val="24"/>
    </w:rPr>
  </w:style>
  <w:style w:type="character" w:styleId="af8">
    <w:name w:val="Hyperlink"/>
    <w:uiPriority w:val="99"/>
    <w:rsid w:val="002C05BF"/>
    <w:rPr>
      <w:color w:val="000080"/>
      <w:u w:val="single"/>
    </w:rPr>
  </w:style>
  <w:style w:type="character" w:customStyle="1" w:styleId="11">
    <w:name w:val="Заголовок 1 Знак1"/>
    <w:link w:val="10"/>
    <w:uiPriority w:val="9"/>
    <w:rsid w:val="00127BD2"/>
    <w:rPr>
      <w:rFonts w:ascii="Cambria" w:eastAsia="Times New Roman" w:hAnsi="Cambria"/>
      <w:b/>
      <w:bCs/>
      <w:kern w:val="32"/>
      <w:sz w:val="32"/>
      <w:szCs w:val="29"/>
      <w:lang w:val="ru-RU" w:eastAsia="zh-CN" w:bidi="hi-IN"/>
    </w:rPr>
  </w:style>
  <w:style w:type="paragraph" w:styleId="af9">
    <w:name w:val="header"/>
    <w:aliases w:val="Char"/>
    <w:basedOn w:val="a2"/>
    <w:link w:val="1a"/>
    <w:uiPriority w:val="99"/>
    <w:unhideWhenUsed/>
    <w:qFormat/>
    <w:rsid w:val="00DC61F6"/>
    <w:pPr>
      <w:tabs>
        <w:tab w:val="center" w:pos="4844"/>
        <w:tab w:val="right" w:pos="9689"/>
      </w:tabs>
    </w:pPr>
    <w:rPr>
      <w:szCs w:val="21"/>
    </w:rPr>
  </w:style>
  <w:style w:type="character" w:customStyle="1" w:styleId="1a">
    <w:name w:val="Верхний колонтитул Знак1"/>
    <w:aliases w:val="Char Знак"/>
    <w:link w:val="af9"/>
    <w:uiPriority w:val="99"/>
    <w:rsid w:val="00DC61F6"/>
    <w:rPr>
      <w:kern w:val="3"/>
      <w:sz w:val="24"/>
      <w:szCs w:val="21"/>
      <w:lang w:val="ru-RU" w:eastAsia="zh-CN" w:bidi="hi-IN"/>
    </w:rPr>
  </w:style>
  <w:style w:type="paragraph" w:styleId="afa">
    <w:name w:val="List Paragraph"/>
    <w:basedOn w:val="a2"/>
    <w:link w:val="afb"/>
    <w:uiPriority w:val="34"/>
    <w:qFormat/>
    <w:rsid w:val="00C76D2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fc">
    <w:name w:val="TOC Heading"/>
    <w:basedOn w:val="10"/>
    <w:next w:val="a2"/>
    <w:uiPriority w:val="39"/>
    <w:unhideWhenUsed/>
    <w:qFormat/>
    <w:rsid w:val="00BF6001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ru-RU" w:bidi="ar-SA"/>
    </w:rPr>
  </w:style>
  <w:style w:type="paragraph" w:customStyle="1" w:styleId="24">
    <w:name w:val="ур2.4"/>
    <w:basedOn w:val="20"/>
    <w:link w:val="240"/>
    <w:autoRedefine/>
    <w:qFormat/>
    <w:rsid w:val="00D4008A"/>
    <w:pPr>
      <w:keepNext w:val="0"/>
      <w:widowControl/>
      <w:numPr>
        <w:numId w:val="21"/>
      </w:numPr>
      <w:suppressAutoHyphens w:val="0"/>
      <w:autoSpaceDN/>
      <w:spacing w:before="0" w:after="120"/>
      <w:jc w:val="both"/>
      <w:textAlignment w:val="auto"/>
    </w:pPr>
    <w:rPr>
      <w:rFonts w:ascii="Arial" w:hAnsi="Arial" w:cs="Arial"/>
      <w:b/>
      <w:kern w:val="0"/>
      <w:sz w:val="28"/>
      <w:szCs w:val="24"/>
      <w:lang w:eastAsia="en-US" w:bidi="ar-SA"/>
    </w:rPr>
  </w:style>
  <w:style w:type="character" w:customStyle="1" w:styleId="240">
    <w:name w:val="ур2.4 Знак"/>
    <w:basedOn w:val="25"/>
    <w:link w:val="24"/>
    <w:rsid w:val="00D4008A"/>
    <w:rPr>
      <w:rFonts w:ascii="Arial" w:eastAsiaTheme="majorEastAsia" w:hAnsi="Arial" w:cs="Arial"/>
      <w:b/>
      <w:bCs w:val="0"/>
      <w:iCs w:val="0"/>
      <w:color w:val="2E74B5" w:themeColor="accent1" w:themeShade="BF"/>
      <w:sz w:val="28"/>
      <w:szCs w:val="24"/>
      <w:lang w:eastAsia="en-US"/>
    </w:rPr>
  </w:style>
  <w:style w:type="character" w:customStyle="1" w:styleId="21">
    <w:name w:val="Заголовок 2 Знак1"/>
    <w:basedOn w:val="a3"/>
    <w:link w:val="20"/>
    <w:uiPriority w:val="9"/>
    <w:semiHidden/>
    <w:rsid w:val="001E34F5"/>
    <w:rPr>
      <w:rFonts w:asciiTheme="majorHAnsi" w:eastAsiaTheme="majorEastAsia" w:hAnsiTheme="majorHAnsi"/>
      <w:color w:val="2E74B5" w:themeColor="accent1" w:themeShade="BF"/>
      <w:kern w:val="3"/>
      <w:sz w:val="26"/>
      <w:szCs w:val="23"/>
      <w:lang w:eastAsia="zh-CN" w:bidi="hi-IN"/>
    </w:rPr>
  </w:style>
  <w:style w:type="paragraph" w:customStyle="1" w:styleId="1">
    <w:name w:val="ур1"/>
    <w:basedOn w:val="10"/>
    <w:link w:val="1b"/>
    <w:qFormat/>
    <w:rsid w:val="00D4008A"/>
    <w:pPr>
      <w:keepLines/>
      <w:widowControl/>
      <w:numPr>
        <w:numId w:val="17"/>
      </w:numPr>
      <w:tabs>
        <w:tab w:val="left" w:pos="709"/>
      </w:tabs>
      <w:suppressAutoHyphens w:val="0"/>
      <w:autoSpaceDN/>
      <w:spacing w:before="0" w:after="240"/>
      <w:ind w:left="0" w:firstLine="709"/>
      <w:jc w:val="both"/>
      <w:textAlignment w:val="auto"/>
    </w:pPr>
    <w:rPr>
      <w:rFonts w:ascii="Arial" w:eastAsiaTheme="majorEastAsia" w:hAnsi="Arial" w:cs="Arial"/>
      <w:bCs w:val="0"/>
      <w:color w:val="000000" w:themeColor="text1"/>
      <w:kern w:val="3"/>
      <w:szCs w:val="24"/>
      <w:lang w:eastAsia="en-US" w:bidi="ar-SA"/>
    </w:rPr>
  </w:style>
  <w:style w:type="character" w:customStyle="1" w:styleId="1b">
    <w:name w:val="ур1 Знак"/>
    <w:basedOn w:val="18"/>
    <w:link w:val="1"/>
    <w:rsid w:val="00D4008A"/>
    <w:rPr>
      <w:rFonts w:ascii="Arial" w:eastAsiaTheme="majorEastAsia" w:hAnsi="Arial" w:cs="Arial"/>
      <w:b/>
      <w:bCs w:val="0"/>
      <w:color w:val="000000" w:themeColor="text1"/>
      <w:kern w:val="3"/>
      <w:sz w:val="32"/>
      <w:szCs w:val="24"/>
      <w:lang w:eastAsia="en-US"/>
    </w:rPr>
  </w:style>
  <w:style w:type="paragraph" w:customStyle="1" w:styleId="2">
    <w:name w:val="ур2"/>
    <w:basedOn w:val="20"/>
    <w:link w:val="27"/>
    <w:qFormat/>
    <w:rsid w:val="00D4008A"/>
    <w:pPr>
      <w:keepNext w:val="0"/>
      <w:widowControl/>
      <w:numPr>
        <w:numId w:val="18"/>
      </w:numPr>
      <w:tabs>
        <w:tab w:val="left" w:pos="709"/>
      </w:tabs>
      <w:suppressAutoHyphens w:val="0"/>
      <w:autoSpaceDN/>
      <w:spacing w:before="0" w:after="120"/>
      <w:ind w:left="0" w:firstLine="709"/>
      <w:jc w:val="both"/>
      <w:textAlignment w:val="auto"/>
    </w:pPr>
    <w:rPr>
      <w:rFonts w:ascii="Arial" w:hAnsi="Arial" w:cs="Arial"/>
      <w:b/>
      <w:color w:val="auto"/>
      <w:kern w:val="0"/>
      <w:sz w:val="28"/>
      <w:szCs w:val="24"/>
      <w:lang w:eastAsia="en-US" w:bidi="ar-SA"/>
    </w:rPr>
  </w:style>
  <w:style w:type="character" w:customStyle="1" w:styleId="27">
    <w:name w:val="ур2 Знак"/>
    <w:basedOn w:val="25"/>
    <w:link w:val="2"/>
    <w:rsid w:val="00D4008A"/>
    <w:rPr>
      <w:rFonts w:ascii="Arial" w:eastAsiaTheme="majorEastAsia" w:hAnsi="Arial" w:cs="Arial"/>
      <w:b/>
      <w:bCs w:val="0"/>
      <w:iCs w:val="0"/>
      <w:sz w:val="28"/>
      <w:szCs w:val="24"/>
      <w:lang w:eastAsia="en-US"/>
    </w:rPr>
  </w:style>
  <w:style w:type="paragraph" w:customStyle="1" w:styleId="22">
    <w:name w:val="ур2.2"/>
    <w:basedOn w:val="20"/>
    <w:link w:val="220"/>
    <w:qFormat/>
    <w:rsid w:val="00D4008A"/>
    <w:pPr>
      <w:keepNext w:val="0"/>
      <w:widowControl/>
      <w:numPr>
        <w:numId w:val="19"/>
      </w:numPr>
      <w:suppressAutoHyphens w:val="0"/>
      <w:autoSpaceDN/>
      <w:spacing w:before="0" w:after="120"/>
      <w:jc w:val="both"/>
      <w:textAlignment w:val="auto"/>
    </w:pPr>
    <w:rPr>
      <w:rFonts w:ascii="Arial" w:hAnsi="Arial" w:cs="Arial"/>
      <w:b/>
      <w:kern w:val="0"/>
      <w:sz w:val="28"/>
      <w:szCs w:val="24"/>
      <w:lang w:eastAsia="en-US" w:bidi="ar-SA"/>
    </w:rPr>
  </w:style>
  <w:style w:type="character" w:customStyle="1" w:styleId="220">
    <w:name w:val="ур2.2 Знак"/>
    <w:basedOn w:val="25"/>
    <w:link w:val="22"/>
    <w:rsid w:val="00D4008A"/>
    <w:rPr>
      <w:rFonts w:ascii="Arial" w:eastAsiaTheme="majorEastAsia" w:hAnsi="Arial" w:cs="Arial"/>
      <w:b/>
      <w:bCs w:val="0"/>
      <w:iCs w:val="0"/>
      <w:color w:val="2E74B5" w:themeColor="accent1" w:themeShade="BF"/>
      <w:sz w:val="28"/>
      <w:szCs w:val="24"/>
      <w:lang w:eastAsia="en-US"/>
    </w:rPr>
  </w:style>
  <w:style w:type="paragraph" w:customStyle="1" w:styleId="23">
    <w:name w:val="ур2.3"/>
    <w:basedOn w:val="2"/>
    <w:link w:val="230"/>
    <w:qFormat/>
    <w:rsid w:val="00D4008A"/>
    <w:pPr>
      <w:numPr>
        <w:numId w:val="20"/>
      </w:numPr>
    </w:pPr>
  </w:style>
  <w:style w:type="character" w:customStyle="1" w:styleId="230">
    <w:name w:val="ур2.3 Знак"/>
    <w:basedOn w:val="27"/>
    <w:link w:val="23"/>
    <w:rsid w:val="00D4008A"/>
    <w:rPr>
      <w:rFonts w:ascii="Arial" w:eastAsiaTheme="majorEastAsia" w:hAnsi="Arial" w:cs="Arial"/>
      <w:b/>
      <w:bCs w:val="0"/>
      <w:iCs w:val="0"/>
      <w:sz w:val="28"/>
      <w:szCs w:val="24"/>
      <w:lang w:eastAsia="en-US"/>
    </w:rPr>
  </w:style>
  <w:style w:type="paragraph" w:customStyle="1" w:styleId="a0">
    <w:name w:val="марк"/>
    <w:basedOn w:val="afa"/>
    <w:link w:val="afd"/>
    <w:autoRedefine/>
    <w:qFormat/>
    <w:rsid w:val="00813BD8"/>
    <w:pPr>
      <w:numPr>
        <w:numId w:val="22"/>
      </w:numPr>
      <w:spacing w:before="120" w:after="120" w:line="240" w:lineRule="auto"/>
      <w:ind w:left="1135" w:hanging="284"/>
      <w:contextualSpacing w:val="0"/>
      <w:jc w:val="both"/>
    </w:pPr>
    <w:rPr>
      <w:rFonts w:ascii="Arial" w:hAnsi="Arial" w:cs="Arial"/>
      <w:sz w:val="24"/>
      <w:szCs w:val="24"/>
    </w:rPr>
  </w:style>
  <w:style w:type="character" w:customStyle="1" w:styleId="afd">
    <w:name w:val="марк Знак"/>
    <w:basedOn w:val="a3"/>
    <w:link w:val="a0"/>
    <w:rsid w:val="00813BD8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e">
    <w:name w:val="обыч"/>
    <w:basedOn w:val="a2"/>
    <w:link w:val="aff"/>
    <w:qFormat/>
    <w:rsid w:val="00D4008A"/>
    <w:pPr>
      <w:widowControl/>
      <w:suppressAutoHyphens w:val="0"/>
      <w:autoSpaceDN/>
      <w:ind w:firstLine="709"/>
      <w:jc w:val="both"/>
      <w:textAlignment w:val="auto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aff">
    <w:name w:val="обыч Знак"/>
    <w:basedOn w:val="a3"/>
    <w:link w:val="afe"/>
    <w:rsid w:val="00D4008A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a">
    <w:name w:val="макртабл"/>
    <w:basedOn w:val="afa"/>
    <w:link w:val="aff0"/>
    <w:qFormat/>
    <w:rsid w:val="00A3077F"/>
    <w:pPr>
      <w:numPr>
        <w:numId w:val="23"/>
      </w:numPr>
      <w:ind w:left="459" w:hanging="284"/>
      <w:jc w:val="both"/>
    </w:pPr>
    <w:rPr>
      <w:rFonts w:ascii="Arial" w:hAnsi="Arial" w:cs="Arial"/>
    </w:rPr>
  </w:style>
  <w:style w:type="paragraph" w:customStyle="1" w:styleId="DocumentName">
    <w:name w:val="Document Name"/>
    <w:basedOn w:val="a2"/>
    <w:qFormat/>
    <w:rsid w:val="009068F8"/>
    <w:pPr>
      <w:widowControl/>
      <w:autoSpaceDN/>
      <w:spacing w:before="120" w:after="120" w:line="288" w:lineRule="auto"/>
      <w:contextualSpacing/>
      <w:jc w:val="center"/>
      <w:textAlignment w:val="auto"/>
    </w:pPr>
    <w:rPr>
      <w:rFonts w:ascii="Verdana" w:eastAsia="Times New Roman" w:hAnsi="Verdana" w:cs="Arial"/>
      <w:b/>
      <w:caps/>
      <w:kern w:val="0"/>
      <w:sz w:val="28"/>
      <w:szCs w:val="36"/>
      <w:lang w:eastAsia="en-US" w:bidi="ar-SA"/>
    </w:rPr>
  </w:style>
  <w:style w:type="character" w:customStyle="1" w:styleId="afb">
    <w:name w:val="Абзац списка Знак"/>
    <w:basedOn w:val="a3"/>
    <w:link w:val="afa"/>
    <w:uiPriority w:val="34"/>
    <w:rsid w:val="00A3077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0">
    <w:name w:val="макртабл Знак"/>
    <w:basedOn w:val="afb"/>
    <w:link w:val="a"/>
    <w:rsid w:val="00A3077F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a1">
    <w:name w:val="нумертабл"/>
    <w:basedOn w:val="afa"/>
    <w:link w:val="aff1"/>
    <w:qFormat/>
    <w:rsid w:val="00D20B7F"/>
    <w:pPr>
      <w:framePr w:hSpace="180" w:wrap="around" w:vAnchor="text" w:hAnchor="text" w:x="360" w:y="1"/>
      <w:numPr>
        <w:numId w:val="25"/>
      </w:numPr>
      <w:ind w:left="252" w:hanging="252"/>
      <w:suppressOverlap/>
    </w:pPr>
    <w:rPr>
      <w:rFonts w:ascii="Arial" w:hAnsi="Arial" w:cs="Arial"/>
    </w:rPr>
  </w:style>
  <w:style w:type="paragraph" w:styleId="1c">
    <w:name w:val="toc 1"/>
    <w:basedOn w:val="a2"/>
    <w:next w:val="a2"/>
    <w:autoRedefine/>
    <w:uiPriority w:val="39"/>
    <w:unhideWhenUsed/>
    <w:rsid w:val="00880CC3"/>
    <w:pPr>
      <w:spacing w:after="100"/>
    </w:pPr>
    <w:rPr>
      <w:szCs w:val="21"/>
    </w:rPr>
  </w:style>
  <w:style w:type="character" w:customStyle="1" w:styleId="aff1">
    <w:name w:val="нумертабл Знак"/>
    <w:basedOn w:val="afb"/>
    <w:link w:val="a1"/>
    <w:rsid w:val="00D20B7F"/>
    <w:rPr>
      <w:rFonts w:ascii="Arial" w:eastAsiaTheme="minorHAnsi" w:hAnsi="Arial" w:cs="Arial"/>
      <w:sz w:val="22"/>
      <w:szCs w:val="22"/>
      <w:lang w:eastAsia="en-US"/>
    </w:rPr>
  </w:style>
  <w:style w:type="paragraph" w:styleId="28">
    <w:name w:val="toc 2"/>
    <w:basedOn w:val="a2"/>
    <w:next w:val="a2"/>
    <w:autoRedefine/>
    <w:uiPriority w:val="39"/>
    <w:unhideWhenUsed/>
    <w:rsid w:val="00880CC3"/>
    <w:pPr>
      <w:spacing w:after="100"/>
      <w:ind w:left="2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8F49-CB35-40F1-8C0C-EF01B1F0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21</Pages>
  <Words>3340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22337</CharactersWithSpaces>
  <SharedDoc>false</SharedDoc>
  <HLinks>
    <vt:vector size="24" baseType="variant">
      <vt:variant>
        <vt:i4>7995504</vt:i4>
      </vt:variant>
      <vt:variant>
        <vt:i4>9</vt:i4>
      </vt:variant>
      <vt:variant>
        <vt:i4>0</vt:i4>
      </vt:variant>
      <vt:variant>
        <vt:i4>5</vt:i4>
      </vt:variant>
      <vt:variant>
        <vt:lpwstr>http://www.onlanta.ru/</vt:lpwstr>
      </vt:variant>
      <vt:variant>
        <vt:lpwstr/>
      </vt:variant>
      <vt:variant>
        <vt:i4>852021</vt:i4>
      </vt:variant>
      <vt:variant>
        <vt:i4>6</vt:i4>
      </vt:variant>
      <vt:variant>
        <vt:i4>0</vt:i4>
      </vt:variant>
      <vt:variant>
        <vt:i4>5</vt:i4>
      </vt:variant>
      <vt:variant>
        <vt:lpwstr>mailto:info@onlanta.ru</vt:lpwstr>
      </vt:variant>
      <vt:variant>
        <vt:lpwstr/>
      </vt:variant>
      <vt:variant>
        <vt:i4>7995504</vt:i4>
      </vt:variant>
      <vt:variant>
        <vt:i4>3</vt:i4>
      </vt:variant>
      <vt:variant>
        <vt:i4>0</vt:i4>
      </vt:variant>
      <vt:variant>
        <vt:i4>5</vt:i4>
      </vt:variant>
      <vt:variant>
        <vt:lpwstr>http://www.onlanta.ru/</vt:lpwstr>
      </vt:variant>
      <vt:variant>
        <vt:lpwstr/>
      </vt:variant>
      <vt:variant>
        <vt:i4>852021</vt:i4>
      </vt:variant>
      <vt:variant>
        <vt:i4>0</vt:i4>
      </vt:variant>
      <vt:variant>
        <vt:i4>0</vt:i4>
      </vt:variant>
      <vt:variant>
        <vt:i4>5</vt:i4>
      </vt:variant>
      <vt:variant>
        <vt:lpwstr>mailto:info@onlanta.ru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Сильченко Илья</dc:creator>
  <cp:keywords/>
  <cp:lastModifiedBy>Филонова Анна</cp:lastModifiedBy>
  <cp:revision>63</cp:revision>
  <cp:lastPrinted>2019-08-28T16:06:00Z</cp:lastPrinted>
  <dcterms:created xsi:type="dcterms:W3CDTF">2019-08-28T13:59:00Z</dcterms:created>
  <dcterms:modified xsi:type="dcterms:W3CDTF">2025-06-10T14:52:00Z</dcterms:modified>
</cp:coreProperties>
</file>